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0"/>
        <w:tblpPr w:leftFromText="180" w:rightFromText="180" w:vertAnchor="page" w:horzAnchor="page" w:tblpX="1283" w:tblpY="916"/>
        <w:tblW w:w="9640" w:type="dxa"/>
        <w:tblLook w:val="04A0" w:firstRow="1" w:lastRow="0" w:firstColumn="1" w:lastColumn="0" w:noHBand="0" w:noVBand="1"/>
      </w:tblPr>
      <w:tblGrid>
        <w:gridCol w:w="1849"/>
        <w:gridCol w:w="7791"/>
      </w:tblGrid>
      <w:tr w:rsidR="002227C6" w:rsidRPr="002227C6" w:rsidTr="00486C2F">
        <w:trPr>
          <w:trHeight w:val="415"/>
        </w:trPr>
        <w:tc>
          <w:tcPr>
            <w:tcW w:w="1849" w:type="dxa"/>
            <w:vMerge w:val="restart"/>
          </w:tcPr>
          <w:p w:rsidR="002227C6" w:rsidRPr="002227C6" w:rsidRDefault="002227C6" w:rsidP="002227C6">
            <w:pPr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2227C6">
              <w:rPr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020EF583" wp14:editId="12ED5D90">
                  <wp:extent cx="1037394" cy="107569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1" w:type="dxa"/>
          </w:tcPr>
          <w:p w:rsidR="002227C6" w:rsidRPr="00E71CF9" w:rsidRDefault="002227C6" w:rsidP="002227C6">
            <w:pPr>
              <w:rPr>
                <w:rFonts w:ascii="Times New Roman" w:hAnsi="Times New Roman"/>
                <w:sz w:val="28"/>
              </w:rPr>
            </w:pPr>
            <w:r w:rsidRPr="00E71CF9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2227C6" w:rsidRPr="002227C6" w:rsidTr="00486C2F">
        <w:trPr>
          <w:trHeight w:val="688"/>
        </w:trPr>
        <w:tc>
          <w:tcPr>
            <w:tcW w:w="1849" w:type="dxa"/>
            <w:vMerge/>
          </w:tcPr>
          <w:p w:rsidR="002227C6" w:rsidRPr="002227C6" w:rsidRDefault="002227C6" w:rsidP="002227C6">
            <w:pPr>
              <w:autoSpaceDE w:val="0"/>
              <w:autoSpaceDN w:val="0"/>
              <w:adjustRightInd w:val="0"/>
              <w:jc w:val="center"/>
              <w:rPr>
                <w:noProof/>
              </w:rPr>
            </w:pPr>
          </w:p>
        </w:tc>
        <w:tc>
          <w:tcPr>
            <w:tcW w:w="7791" w:type="dxa"/>
          </w:tcPr>
          <w:p w:rsidR="002227C6" w:rsidRPr="00E71CF9" w:rsidRDefault="002227C6" w:rsidP="002227C6">
            <w:pPr>
              <w:jc w:val="center"/>
              <w:rPr>
                <w:rFonts w:ascii="Times New Roman" w:hAnsi="Times New Roman"/>
                <w:sz w:val="28"/>
              </w:rPr>
            </w:pPr>
            <w:r w:rsidRPr="00E71CF9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2227C6" w:rsidRPr="002227C6" w:rsidTr="00486C2F">
        <w:trPr>
          <w:trHeight w:val="304"/>
        </w:trPr>
        <w:tc>
          <w:tcPr>
            <w:tcW w:w="1849" w:type="dxa"/>
            <w:vMerge/>
          </w:tcPr>
          <w:p w:rsidR="002227C6" w:rsidRPr="002227C6" w:rsidRDefault="002227C6" w:rsidP="002227C6">
            <w:pPr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791" w:type="dxa"/>
          </w:tcPr>
          <w:p w:rsidR="002227C6" w:rsidRPr="00E71CF9" w:rsidRDefault="002227C6" w:rsidP="002227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E71CF9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2227C6" w:rsidRPr="002227C6" w:rsidRDefault="002227C6" w:rsidP="002227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2227C6" w:rsidRPr="002227C6" w:rsidRDefault="002227C6" w:rsidP="002227C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227C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2227C6" w:rsidRPr="002227C6" w:rsidRDefault="002227C6" w:rsidP="002227C6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227C6" w:rsidRPr="002227C6" w:rsidRDefault="002227C6" w:rsidP="002227C6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2227C6" w:rsidRPr="002227C6" w:rsidRDefault="002227C6" w:rsidP="002227C6">
      <w:pPr>
        <w:spacing w:after="0" w:line="240" w:lineRule="auto"/>
        <w:ind w:left="4253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227C6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E71CF9" w:rsidRPr="00E71CF9" w:rsidTr="00E71CF9">
        <w:tc>
          <w:tcPr>
            <w:tcW w:w="10031" w:type="dxa"/>
          </w:tcPr>
          <w:p w:rsidR="00E71CF9" w:rsidRPr="00E71CF9" w:rsidRDefault="00E71CF9" w:rsidP="00E71C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01" w:hanging="3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E71CF9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E71CF9" w:rsidRPr="00E71CF9" w:rsidTr="00E71CF9">
        <w:tc>
          <w:tcPr>
            <w:tcW w:w="10031" w:type="dxa"/>
          </w:tcPr>
          <w:p w:rsidR="00E71CF9" w:rsidRPr="00E71CF9" w:rsidRDefault="00E71CF9" w:rsidP="00E71C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01" w:hanging="39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71CF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E71CF9" w:rsidRPr="00E71CF9" w:rsidRDefault="00E71CF9" w:rsidP="00E71C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01" w:hanging="3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E71CF9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E71CF9" w:rsidRPr="00E71CF9" w:rsidTr="00E71CF9">
        <w:tc>
          <w:tcPr>
            <w:tcW w:w="10031" w:type="dxa"/>
          </w:tcPr>
          <w:p w:rsidR="00E71CF9" w:rsidRPr="00E71CF9" w:rsidRDefault="00E71CF9" w:rsidP="00E71C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01" w:hanging="39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E71CF9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45/1-</w:t>
            </w:r>
            <w:r w:rsidRPr="00E71CF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E71CF9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71CF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E71CF9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26.04.2023 </w:t>
            </w:r>
            <w:r w:rsidRPr="00E71CF9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E71CF9" w:rsidRPr="00E71CF9" w:rsidRDefault="00E71CF9" w:rsidP="00E71C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6201" w:hanging="3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E71CF9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        </w:t>
            </w:r>
          </w:p>
        </w:tc>
      </w:tr>
    </w:tbl>
    <w:p w:rsidR="002227C6" w:rsidRPr="002227C6" w:rsidRDefault="002227C6" w:rsidP="00E71C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227C6" w:rsidRPr="002227C6" w:rsidRDefault="002227C6" w:rsidP="002227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227C6" w:rsidRPr="002227C6" w:rsidRDefault="002227C6" w:rsidP="00E71C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227C6" w:rsidRPr="002227C6" w:rsidRDefault="002227C6" w:rsidP="002227C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227C6" w:rsidRPr="002227C6" w:rsidRDefault="002227C6" w:rsidP="00E71CF9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2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ОБРАЗОВАТЕЛЬНАЯ ПРОГРАММА</w:t>
      </w:r>
    </w:p>
    <w:p w:rsidR="002227C6" w:rsidRDefault="002227C6" w:rsidP="00E71CF9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27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ПРОФЕССИОНАЛЬНОГО ОБРАЗОВАНИЯ</w:t>
      </w:r>
    </w:p>
    <w:p w:rsidR="00E71CF9" w:rsidRPr="002227C6" w:rsidRDefault="00E71CF9" w:rsidP="00E71CF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СПЕЦИАЛЬНОСТИ</w:t>
      </w:r>
    </w:p>
    <w:p w:rsidR="002227C6" w:rsidRPr="00E71CF9" w:rsidRDefault="002227C6" w:rsidP="00E71C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71C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38.02.01 ЭКОНОМИКА И БУХГАЛТЕРСКИЙ УЧЕТ (ПО ОТРАСЛЯМ)</w:t>
      </w:r>
    </w:p>
    <w:p w:rsidR="002227C6" w:rsidRPr="002227C6" w:rsidRDefault="002227C6" w:rsidP="00E71C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7C6" w:rsidRPr="002227C6" w:rsidRDefault="002227C6" w:rsidP="00E71C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u w:val="single"/>
          <w:lang w:eastAsia="ru-RU"/>
        </w:rPr>
      </w:pPr>
    </w:p>
    <w:p w:rsidR="002227C6" w:rsidRPr="002227C6" w:rsidRDefault="002227C6" w:rsidP="00E71C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27C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2227C6" w:rsidRPr="002227C6" w:rsidRDefault="00392F01" w:rsidP="00E71C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ОП.04. ОСНОВЫ БУХГАЛТЕРСКОГО УЧЕТА</w:t>
      </w:r>
    </w:p>
    <w:p w:rsidR="002227C6" w:rsidRPr="002227C6" w:rsidRDefault="002227C6" w:rsidP="00E71C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27C6" w:rsidRPr="002227C6" w:rsidRDefault="002227C6" w:rsidP="002227C6">
      <w:pPr>
        <w:widowControl w:val="0"/>
        <w:shd w:val="clear" w:color="auto" w:fill="FFFFFF"/>
        <w:tabs>
          <w:tab w:val="left" w:pos="8820"/>
        </w:tabs>
        <w:autoSpaceDE w:val="0"/>
        <w:autoSpaceDN w:val="0"/>
        <w:adjustRightInd w:val="0"/>
        <w:spacing w:before="634" w:after="0" w:line="322" w:lineRule="exact"/>
        <w:ind w:right="2304"/>
        <w:jc w:val="center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2227C6" w:rsidRPr="002227C6" w:rsidRDefault="002227C6" w:rsidP="002227C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227C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</w:p>
    <w:p w:rsidR="002227C6" w:rsidRPr="002227C6" w:rsidRDefault="002227C6" w:rsidP="002227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227C6" w:rsidRPr="002227C6" w:rsidRDefault="002227C6" w:rsidP="002227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227C6" w:rsidRPr="002227C6" w:rsidRDefault="002227C6" w:rsidP="002227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2227C6" w:rsidRDefault="002227C6" w:rsidP="002227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E71CF9" w:rsidRPr="002227C6" w:rsidRDefault="00E71CF9" w:rsidP="002227C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E71CF9" w:rsidRDefault="002227C6" w:rsidP="00E71C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227C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E71CF9" w:rsidRDefault="00E71CF9" w:rsidP="00E71C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1CF9" w:rsidRDefault="00E71CF9" w:rsidP="00E71C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71CF9" w:rsidRDefault="00E71CF9" w:rsidP="00E71C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27C6" w:rsidRPr="002227C6" w:rsidRDefault="00E71CF9" w:rsidP="00E71C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71CF9">
        <w:rPr>
          <w:rFonts w:ascii="Times New Roman" w:eastAsia="Calibri" w:hAnsi="Times New Roman" w:cs="Times New Roman"/>
          <w:sz w:val="28"/>
          <w:szCs w:val="24"/>
          <w:lang w:eastAsia="ru-RU"/>
        </w:rPr>
        <w:t>Грозный - 2023</w:t>
      </w:r>
      <w:r w:rsidR="002227C6" w:rsidRPr="00E71CF9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г.</w:t>
      </w:r>
    </w:p>
    <w:p w:rsidR="00E5741A" w:rsidRPr="00E5741A" w:rsidRDefault="00E5741A" w:rsidP="00E5741A">
      <w:pPr>
        <w:tabs>
          <w:tab w:val="left" w:pos="2160"/>
        </w:tabs>
        <w:spacing w:after="200" w:line="288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tbl>
      <w:tblPr>
        <w:tblW w:w="10102" w:type="dxa"/>
        <w:tblInd w:w="-709" w:type="dxa"/>
        <w:tblLook w:val="00A0" w:firstRow="1" w:lastRow="0" w:firstColumn="1" w:lastColumn="0" w:noHBand="0" w:noVBand="0"/>
      </w:tblPr>
      <w:tblGrid>
        <w:gridCol w:w="5387"/>
        <w:gridCol w:w="4715"/>
      </w:tblGrid>
      <w:tr w:rsidR="00F720CC" w:rsidRPr="00BE134B" w:rsidTr="00486C2F">
        <w:trPr>
          <w:trHeight w:val="4820"/>
        </w:trPr>
        <w:tc>
          <w:tcPr>
            <w:tcW w:w="5387" w:type="dxa"/>
          </w:tcPr>
          <w:p w:rsidR="00F720CC" w:rsidRPr="00DE0883" w:rsidRDefault="00F720CC" w:rsidP="00F720CC">
            <w:pPr>
              <w:autoSpaceDE w:val="0"/>
              <w:autoSpaceDN w:val="0"/>
              <w:adjustRightInd w:val="0"/>
              <w:spacing w:after="0" w:line="240" w:lineRule="auto"/>
              <w:ind w:left="-11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E08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F720CC" w:rsidRPr="00DE0883" w:rsidRDefault="00F720CC" w:rsidP="00F720CC">
            <w:pPr>
              <w:autoSpaceDE w:val="0"/>
              <w:autoSpaceDN w:val="0"/>
              <w:adjustRightInd w:val="0"/>
              <w:spacing w:after="0" w:line="240" w:lineRule="auto"/>
              <w:ind w:left="-11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E0883">
              <w:rPr>
                <w:rFonts w:ascii="Times New Roman" w:hAnsi="Times New Roman" w:cs="Times New Roman"/>
                <w:sz w:val="24"/>
                <w:szCs w:val="24"/>
              </w:rPr>
              <w:t xml:space="preserve">ПЦК «Общепрофессиональных дисциплин» </w:t>
            </w:r>
          </w:p>
          <w:p w:rsidR="00F720CC" w:rsidRPr="00DE0883" w:rsidRDefault="00F720CC" w:rsidP="00F720CC">
            <w:pPr>
              <w:autoSpaceDE w:val="0"/>
              <w:autoSpaceDN w:val="0"/>
              <w:adjustRightInd w:val="0"/>
              <w:spacing w:after="0" w:line="240" w:lineRule="auto"/>
              <w:ind w:left="-11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E0883">
              <w:rPr>
                <w:rFonts w:ascii="Times New Roman" w:hAnsi="Times New Roman" w:cs="Times New Roman"/>
                <w:sz w:val="24"/>
                <w:szCs w:val="24"/>
              </w:rPr>
              <w:t>Протокол № 9 от 25.04.2023</w:t>
            </w:r>
            <w:r w:rsidR="00ED71C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720CC" w:rsidRPr="00DE0883" w:rsidRDefault="00F720CC" w:rsidP="00F720CC">
            <w:pPr>
              <w:autoSpaceDE w:val="0"/>
              <w:autoSpaceDN w:val="0"/>
              <w:adjustRightInd w:val="0"/>
              <w:spacing w:after="0" w:line="240" w:lineRule="auto"/>
              <w:ind w:left="-11"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E0883">
              <w:rPr>
                <w:rFonts w:ascii="Times New Roman" w:hAnsi="Times New Roman" w:cs="Times New Roman"/>
                <w:sz w:val="24"/>
                <w:szCs w:val="24"/>
              </w:rPr>
              <w:t>Председатель ПЦК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0883">
              <w:rPr>
                <w:rFonts w:ascii="Times New Roman" w:hAnsi="Times New Roman" w:cs="Times New Roman"/>
                <w:sz w:val="24"/>
                <w:szCs w:val="24"/>
              </w:rPr>
              <w:t xml:space="preserve">М.А. </w:t>
            </w:r>
            <w:proofErr w:type="spellStart"/>
            <w:r w:rsidRPr="00DE0883">
              <w:rPr>
                <w:rFonts w:ascii="Times New Roman" w:hAnsi="Times New Roman" w:cs="Times New Roman"/>
                <w:sz w:val="24"/>
                <w:szCs w:val="24"/>
              </w:rPr>
              <w:t>Эдилсултанова</w:t>
            </w:r>
            <w:proofErr w:type="spellEnd"/>
          </w:p>
        </w:tc>
        <w:tc>
          <w:tcPr>
            <w:tcW w:w="4715" w:type="dxa"/>
          </w:tcPr>
          <w:p w:rsidR="00F720CC" w:rsidRPr="00DE0883" w:rsidRDefault="00F720CC" w:rsidP="00F72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E0883">
              <w:rPr>
                <w:rFonts w:ascii="Times New Roman" w:hAnsi="Times New Roman" w:cs="Times New Roman"/>
                <w:sz w:val="24"/>
                <w:szCs w:val="24"/>
              </w:rPr>
              <w:t>Рабочая программа учебной дисциплины разработана по специальности 38.02.01 Экономика и бухгалтерский учет (по отраслям), на основе Федерального государственного образовательного стандарта, утвержденного приказом Министерства образования и науки Российской Федерации от 05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евраля 2018 г. N 69 (ред. от 01 </w:t>
            </w:r>
            <w:r w:rsidRPr="00DE0883">
              <w:rPr>
                <w:rFonts w:ascii="Times New Roman" w:hAnsi="Times New Roman" w:cs="Times New Roman"/>
                <w:sz w:val="24"/>
                <w:szCs w:val="24"/>
              </w:rPr>
              <w:t xml:space="preserve">сентября 2022г). </w:t>
            </w:r>
          </w:p>
          <w:p w:rsidR="00F720CC" w:rsidRPr="00DE0883" w:rsidRDefault="00F720CC" w:rsidP="00F720CC">
            <w:pPr>
              <w:autoSpaceDE w:val="0"/>
              <w:autoSpaceDN w:val="0"/>
              <w:adjustRightInd w:val="0"/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0CC" w:rsidRPr="00DE0883" w:rsidRDefault="00F720CC" w:rsidP="00F720CC">
            <w:pPr>
              <w:autoSpaceDE w:val="0"/>
              <w:autoSpaceDN w:val="0"/>
              <w:adjustRightInd w:val="0"/>
              <w:spacing w:after="0" w:line="240" w:lineRule="auto"/>
              <w:ind w:left="1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0CC" w:rsidRPr="00DE0883" w:rsidRDefault="00F720CC" w:rsidP="00F720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0883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F720CC" w:rsidRPr="00DE0883" w:rsidRDefault="00F720CC" w:rsidP="00F720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088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</w:t>
            </w:r>
          </w:p>
          <w:p w:rsidR="00F720CC" w:rsidRPr="00DE0883" w:rsidRDefault="00F720CC" w:rsidP="00F720C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0883">
              <w:rPr>
                <w:rFonts w:ascii="Times New Roman" w:hAnsi="Times New Roman" w:cs="Times New Roman"/>
                <w:sz w:val="24"/>
                <w:szCs w:val="24"/>
              </w:rPr>
              <w:t>Я.М. Басаев</w:t>
            </w:r>
          </w:p>
          <w:p w:rsidR="00F720CC" w:rsidRPr="00DE0883" w:rsidRDefault="00F720CC" w:rsidP="00F72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E0883">
              <w:rPr>
                <w:rFonts w:ascii="Times New Roman" w:hAnsi="Times New Roman" w:cs="Times New Roman"/>
                <w:sz w:val="24"/>
                <w:szCs w:val="24"/>
              </w:rPr>
              <w:t>25.04.2023</w:t>
            </w:r>
            <w:r w:rsidR="00ED71C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BE134B" w:rsidRPr="00BE134B" w:rsidRDefault="00BE134B" w:rsidP="00BE134B">
      <w:pPr>
        <w:widowControl w:val="0"/>
        <w:shd w:val="clear" w:color="auto" w:fill="FFFFFF"/>
        <w:autoSpaceDE w:val="0"/>
        <w:autoSpaceDN w:val="0"/>
        <w:adjustRightInd w:val="0"/>
        <w:spacing w:before="504" w:after="0" w:line="274" w:lineRule="exact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E134B" w:rsidRPr="000D6142" w:rsidRDefault="000D6142" w:rsidP="00BE134B">
      <w:pPr>
        <w:widowControl w:val="0"/>
        <w:shd w:val="clear" w:color="auto" w:fill="FFFFFF"/>
        <w:autoSpaceDE w:val="0"/>
        <w:autoSpaceDN w:val="0"/>
        <w:adjustRightInd w:val="0"/>
        <w:spacing w:before="504" w:after="0" w:line="274" w:lineRule="exact"/>
        <w:ind w:left="-284"/>
        <w:rPr>
          <w:rFonts w:ascii="Times New Roman" w:eastAsia="Calibri" w:hAnsi="Times New Roman" w:cs="Times New Roman"/>
          <w:bCs/>
          <w:iCs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BE134B" w:rsidRPr="000D6142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Рабочая программа </w:t>
      </w:r>
      <w:r w:rsidR="00476784">
        <w:rPr>
          <w:rFonts w:ascii="Times New Roman" w:eastAsia="Calibri" w:hAnsi="Times New Roman" w:cs="Times New Roman"/>
          <w:color w:val="000000"/>
          <w:spacing w:val="-3"/>
          <w:sz w:val="24"/>
          <w:szCs w:val="28"/>
          <w:lang w:eastAsia="ru-RU"/>
        </w:rPr>
        <w:t xml:space="preserve">учебной дисциплины ОП.04. </w:t>
      </w:r>
      <w:r w:rsidR="00D71547" w:rsidRPr="000D6142">
        <w:rPr>
          <w:rFonts w:ascii="Times New Roman" w:eastAsia="Calibri" w:hAnsi="Times New Roman" w:cs="Times New Roman"/>
          <w:bCs/>
          <w:iCs/>
          <w:color w:val="000000"/>
          <w:sz w:val="24"/>
          <w:szCs w:val="28"/>
          <w:lang w:eastAsia="ru-RU" w:bidi="ru-RU"/>
        </w:rPr>
        <w:t>Основы бухгалтерского учета</w:t>
      </w:r>
      <w:r w:rsidR="0073550B">
        <w:rPr>
          <w:rFonts w:ascii="Times New Roman" w:eastAsia="Calibri" w:hAnsi="Times New Roman" w:cs="Times New Roman"/>
          <w:bCs/>
          <w:iCs/>
          <w:color w:val="000000"/>
          <w:sz w:val="24"/>
          <w:szCs w:val="28"/>
          <w:lang w:eastAsia="ru-RU" w:bidi="ru-RU"/>
        </w:rPr>
        <w:t xml:space="preserve"> разработана</w:t>
      </w:r>
      <w:r w:rsidR="0073550B" w:rsidRPr="0073550B">
        <w:rPr>
          <w:rFonts w:ascii="Times New Roman" w:eastAsia="Calibri" w:hAnsi="Times New Roman" w:cs="Times New Roman"/>
          <w:bCs/>
          <w:iCs/>
          <w:color w:val="000000"/>
          <w:sz w:val="24"/>
          <w:szCs w:val="28"/>
          <w:lang w:eastAsia="ru-RU" w:bidi="ru-RU"/>
        </w:rPr>
        <w:t xml:space="preserve"> </w:t>
      </w:r>
      <w:r w:rsidR="0073550B" w:rsidRPr="0073550B">
        <w:rPr>
          <w:rFonts w:ascii="Times New Roman" w:eastAsia="Calibri" w:hAnsi="Times New Roman" w:cs="Times New Roman"/>
          <w:iCs/>
          <w:color w:val="000000"/>
          <w:sz w:val="24"/>
          <w:szCs w:val="28"/>
          <w:lang w:eastAsia="ru-RU"/>
        </w:rPr>
        <w:t>для</w:t>
      </w:r>
      <w:r w:rsidR="00BE134B" w:rsidRPr="0073550B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 </w:t>
      </w:r>
      <w:r w:rsidR="00BE134B" w:rsidRPr="000D6142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специальности 38.02.01 Экономика и бухгалтерский учет (по отраслям).</w:t>
      </w:r>
    </w:p>
    <w:p w:rsidR="00BE134B" w:rsidRPr="000D6142" w:rsidRDefault="00BE134B" w:rsidP="00BE134B">
      <w:pPr>
        <w:widowControl w:val="0"/>
        <w:shd w:val="clear" w:color="auto" w:fill="FFFFFF"/>
        <w:autoSpaceDE w:val="0"/>
        <w:autoSpaceDN w:val="0"/>
        <w:adjustRightInd w:val="0"/>
        <w:spacing w:before="259" w:after="0" w:line="240" w:lineRule="auto"/>
        <w:ind w:left="-284"/>
        <w:jc w:val="both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bookmarkStart w:id="0" w:name="_GoBack"/>
      <w:bookmarkEnd w:id="0"/>
    </w:p>
    <w:p w:rsidR="00BE134B" w:rsidRPr="000D6142" w:rsidRDefault="000D6142" w:rsidP="00BE134B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    </w:t>
      </w:r>
      <w:r w:rsidR="00BE134B" w:rsidRPr="000D6142">
        <w:rPr>
          <w:rFonts w:ascii="Times New Roman" w:eastAsia="Times New Roman" w:hAnsi="Times New Roman" w:cs="Arial"/>
          <w:sz w:val="24"/>
          <w:szCs w:val="28"/>
          <w:lang w:eastAsia="ru-RU"/>
        </w:rPr>
        <w:t>Организация-разработчик</w:t>
      </w:r>
      <w:r w:rsidR="00BE134B" w:rsidRPr="000D6142">
        <w:rPr>
          <w:rFonts w:ascii="Times New Roman" w:eastAsia="Times New Roman" w:hAnsi="Times New Roman" w:cs="Arial"/>
          <w:b/>
          <w:sz w:val="24"/>
          <w:szCs w:val="28"/>
          <w:lang w:eastAsia="ru-RU"/>
        </w:rPr>
        <w:t>:</w:t>
      </w:r>
      <w:r w:rsidR="00BE134B" w:rsidRPr="000D6142">
        <w:rPr>
          <w:rFonts w:ascii="Times New Roman" w:eastAsia="Times New Roman" w:hAnsi="Times New Roman" w:cs="Arial"/>
          <w:sz w:val="24"/>
          <w:szCs w:val="28"/>
          <w:lang w:eastAsia="ru-RU"/>
        </w:rPr>
        <w:t xml:space="preserve"> ГБПОУ </w:t>
      </w:r>
      <w:r w:rsidR="00BE134B" w:rsidRPr="000D6142">
        <w:rPr>
          <w:rFonts w:ascii="Times New Roman" w:eastAsia="Calibri" w:hAnsi="Times New Roman" w:cs="Times New Roman"/>
          <w:sz w:val="24"/>
          <w:szCs w:val="28"/>
        </w:rPr>
        <w:t>«Чеченский государственный педагогический колледж»</w:t>
      </w:r>
      <w:r w:rsidR="00BE134B" w:rsidRPr="000D6142">
        <w:rPr>
          <w:rFonts w:ascii="Times New Roman" w:eastAsia="Calibri" w:hAnsi="Times New Roman" w:cs="Times New Roman"/>
          <w:sz w:val="24"/>
          <w:szCs w:val="28"/>
          <w:u w:val="single" w:color="000000"/>
        </w:rPr>
        <w:t xml:space="preserve"> </w:t>
      </w:r>
      <w:r w:rsidR="00BE134B" w:rsidRPr="000D6142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BE134B" w:rsidRPr="000D6142" w:rsidRDefault="00BE134B" w:rsidP="00BE134B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8"/>
        </w:rPr>
      </w:pPr>
    </w:p>
    <w:p w:rsidR="00BE134B" w:rsidRPr="000D6142" w:rsidRDefault="000D6142" w:rsidP="00BE134B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BE134B" w:rsidRPr="000D6142" w:rsidRDefault="000D6142" w:rsidP="00BE134B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     </w:t>
      </w:r>
      <w:r w:rsidR="00B9725C" w:rsidRPr="000D6142">
        <w:rPr>
          <w:rFonts w:ascii="Times New Roman" w:eastAsia="Calibri" w:hAnsi="Times New Roman" w:cs="Times New Roman"/>
          <w:sz w:val="24"/>
          <w:szCs w:val="28"/>
        </w:rPr>
        <w:t>Разработчик: преподаватель</w:t>
      </w:r>
      <w:r w:rsidR="00BE134B" w:rsidRPr="000D6142">
        <w:rPr>
          <w:rFonts w:ascii="Times New Roman" w:eastAsia="Calibri" w:hAnsi="Times New Roman" w:cs="Times New Roman"/>
          <w:sz w:val="24"/>
          <w:szCs w:val="28"/>
        </w:rPr>
        <w:t xml:space="preserve"> ГБПОУ «ЧГПК» </w:t>
      </w:r>
      <w:proofErr w:type="spellStart"/>
      <w:r w:rsidR="00384566">
        <w:rPr>
          <w:rFonts w:ascii="Times New Roman" w:eastAsia="Calibri" w:hAnsi="Times New Roman" w:cs="Times New Roman"/>
          <w:sz w:val="24"/>
          <w:szCs w:val="28"/>
        </w:rPr>
        <w:t>Янгурбаева</w:t>
      </w:r>
      <w:proofErr w:type="spellEnd"/>
      <w:r w:rsidR="00384566">
        <w:rPr>
          <w:rFonts w:ascii="Times New Roman" w:eastAsia="Calibri" w:hAnsi="Times New Roman" w:cs="Times New Roman"/>
          <w:sz w:val="24"/>
          <w:szCs w:val="28"/>
        </w:rPr>
        <w:t xml:space="preserve"> З.Р.</w:t>
      </w:r>
    </w:p>
    <w:p w:rsidR="00BE134B" w:rsidRPr="000D6142" w:rsidRDefault="00BE134B" w:rsidP="00BE134B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8"/>
        </w:rPr>
      </w:pPr>
    </w:p>
    <w:p w:rsidR="00BE134B" w:rsidRPr="000D6142" w:rsidRDefault="00BE134B" w:rsidP="00BE134B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4"/>
          <w:szCs w:val="28"/>
        </w:rPr>
      </w:pPr>
    </w:p>
    <w:p w:rsidR="00BE134B" w:rsidRDefault="00BE134B" w:rsidP="00BE134B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E134B" w:rsidRDefault="00BE134B" w:rsidP="00BE134B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E134B" w:rsidRDefault="00BE134B" w:rsidP="00BE134B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E134B" w:rsidRDefault="00BE134B" w:rsidP="00BE134B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E134B" w:rsidRDefault="00BE134B" w:rsidP="00BE134B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E134B" w:rsidRDefault="00BE134B" w:rsidP="00BE134B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E134B" w:rsidRDefault="00BE134B" w:rsidP="00BE134B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E134B" w:rsidRDefault="00BE134B" w:rsidP="00BE134B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E134B" w:rsidRDefault="00BE134B" w:rsidP="00BE134B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BE134B" w:rsidRPr="00BE134B" w:rsidRDefault="00BE134B" w:rsidP="00BE134B">
      <w:pPr>
        <w:widowControl w:val="0"/>
        <w:autoSpaceDE w:val="0"/>
        <w:autoSpaceDN w:val="0"/>
        <w:adjustRightInd w:val="0"/>
        <w:spacing w:after="0" w:line="240" w:lineRule="auto"/>
        <w:ind w:left="-284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E5741A" w:rsidRDefault="00E5741A" w:rsidP="00E5741A">
      <w:pPr>
        <w:tabs>
          <w:tab w:val="left" w:pos="2160"/>
        </w:tabs>
        <w:spacing w:after="20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77AE" w:rsidRDefault="00C477AE" w:rsidP="00E5741A">
      <w:pPr>
        <w:tabs>
          <w:tab w:val="left" w:pos="2160"/>
        </w:tabs>
        <w:spacing w:after="20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77AE" w:rsidRDefault="00C477AE" w:rsidP="00E5741A">
      <w:pPr>
        <w:tabs>
          <w:tab w:val="left" w:pos="2160"/>
        </w:tabs>
        <w:spacing w:after="20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dt>
      <w:sdtPr>
        <w:rPr>
          <w:rFonts w:ascii="Times New Roman" w:eastAsia="Times New Roman" w:hAnsi="Times New Roman" w:cs="Times New Roman"/>
          <w:sz w:val="24"/>
          <w:szCs w:val="24"/>
          <w:lang w:eastAsia="ru-RU"/>
        </w:rPr>
        <w:id w:val="-111265914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477AE" w:rsidRPr="00C477AE" w:rsidRDefault="00C477AE" w:rsidP="00C477AE">
          <w:pPr>
            <w:keepNext/>
            <w:keepLines/>
            <w:spacing w:before="240" w:after="0" w:line="36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</w:pPr>
          <w:r w:rsidRPr="00C477A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t>СОДЕРЖАНИЕ</w:t>
          </w:r>
        </w:p>
        <w:p w:rsidR="00E369C3" w:rsidRDefault="00C477AE" w:rsidP="00C477AE">
          <w:pPr>
            <w:tabs>
              <w:tab w:val="right" w:leader="dot" w:pos="9345"/>
            </w:tabs>
            <w:spacing w:after="100" w:line="360" w:lineRule="auto"/>
            <w:ind w:left="240"/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</w:pPr>
          <w:r w:rsidRPr="00C477A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fldChar w:fldCharType="begin"/>
          </w:r>
          <w:r w:rsidRPr="00C477A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instrText xml:space="preserve"> TOC \o "1-3" \h \z \u </w:instrText>
          </w:r>
          <w:r w:rsidRPr="00C477AE">
            <w:rPr>
              <w:rFonts w:ascii="Times New Roman" w:eastAsia="Times New Roman" w:hAnsi="Times New Roman" w:cs="Times New Roman"/>
              <w:b/>
              <w:sz w:val="24"/>
              <w:szCs w:val="24"/>
              <w:lang w:eastAsia="ru-RU"/>
            </w:rPr>
            <w:fldChar w:fldCharType="separate"/>
          </w:r>
          <w:hyperlink w:anchor="_Toc156291152" w:history="1">
            <w:r w:rsidRPr="00C477AE">
              <w:rPr>
                <w:rFonts w:ascii="Times New Roman" w:eastAsia="Times New Roman" w:hAnsi="Times New Roman" w:cs="Times New Roman"/>
                <w:b/>
                <w:iCs/>
                <w:noProof/>
                <w:sz w:val="24"/>
                <w:szCs w:val="24"/>
                <w:lang w:eastAsia="ru-RU"/>
              </w:rPr>
              <w:t>1. ОБЩАЯ ХАРАКТЕРИСТИКА РАБОЧЕЙ ПРОГРАММЫ  УЧЕБНОЙ ДИСЦИПЛИНЫ</w:t>
            </w:r>
            <w:r w:rsidRPr="00C477AE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tab/>
            </w:r>
          </w:hyperlink>
          <w:r w:rsidR="00A611EB"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  <w:t>4</w:t>
          </w:r>
        </w:p>
        <w:p w:rsidR="0058281A" w:rsidRDefault="0048039A" w:rsidP="00C477AE">
          <w:pPr>
            <w:tabs>
              <w:tab w:val="right" w:leader="dot" w:pos="9345"/>
            </w:tabs>
            <w:spacing w:after="100" w:line="360" w:lineRule="auto"/>
            <w:ind w:left="240"/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</w:pPr>
          <w:hyperlink w:anchor="_Toc156291153" w:history="1">
            <w:r w:rsidR="00C477AE" w:rsidRPr="00C477AE">
              <w:rPr>
                <w:rFonts w:ascii="Times New Roman" w:eastAsia="Times New Roman" w:hAnsi="Times New Roman" w:cs="Times New Roman"/>
                <w:b/>
                <w:iCs/>
                <w:noProof/>
                <w:sz w:val="24"/>
                <w:szCs w:val="24"/>
                <w:lang w:eastAsia="ru-RU"/>
              </w:rPr>
              <w:t>2. СТРУКТУРА И СОДЕРЖАНИЕ УЧЕБНОЙ ДИСЦИПЛИНЫ</w:t>
            </w:r>
            <w:r w:rsidR="00C477AE" w:rsidRPr="00C477AE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tab/>
            </w:r>
            <w:r w:rsidR="00A611EB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t>8</w:t>
            </w:r>
          </w:hyperlink>
        </w:p>
        <w:p w:rsidR="00C477AE" w:rsidRPr="00C477AE" w:rsidRDefault="0048039A" w:rsidP="00C477AE">
          <w:pPr>
            <w:tabs>
              <w:tab w:val="right" w:leader="dot" w:pos="9345"/>
            </w:tabs>
            <w:spacing w:after="100" w:line="360" w:lineRule="auto"/>
            <w:ind w:left="240"/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</w:pPr>
          <w:hyperlink w:anchor="_Toc156291154" w:history="1">
            <w:r w:rsidR="00C477AE" w:rsidRPr="00C477AE">
              <w:rPr>
                <w:rFonts w:ascii="Times New Roman" w:eastAsia="Times New Roman" w:hAnsi="Times New Roman" w:cs="Times New Roman"/>
                <w:b/>
                <w:iCs/>
                <w:noProof/>
                <w:sz w:val="24"/>
                <w:szCs w:val="24"/>
                <w:lang w:eastAsia="ru-RU"/>
              </w:rPr>
              <w:t>3. УСЛОВИЯ РЕАЛИЗАЦИИ УЧЕБНОЙ ДИСЦИПЛИНЫ</w:t>
            </w:r>
            <w:r w:rsidR="00C477AE" w:rsidRPr="00C477AE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tab/>
            </w:r>
            <w:r w:rsidR="00A611EB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t>13</w:t>
            </w:r>
          </w:hyperlink>
          <w:r w:rsidR="007E64B5"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  <w:t xml:space="preserve"> </w:t>
          </w:r>
        </w:p>
        <w:p w:rsidR="00C477AE" w:rsidRPr="00C477AE" w:rsidRDefault="0048039A" w:rsidP="00C477AE">
          <w:pPr>
            <w:tabs>
              <w:tab w:val="right" w:leader="dot" w:pos="9345"/>
            </w:tabs>
            <w:spacing w:after="100" w:line="360" w:lineRule="auto"/>
            <w:ind w:left="240"/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</w:pPr>
          <w:hyperlink w:anchor="_Toc156291155" w:history="1">
            <w:r w:rsidR="00C477AE" w:rsidRPr="00C477AE">
              <w:rPr>
                <w:rFonts w:ascii="Times New Roman" w:eastAsia="Times New Roman" w:hAnsi="Times New Roman" w:cs="Times New Roman"/>
                <w:b/>
                <w:iCs/>
                <w:noProof/>
                <w:sz w:val="24"/>
                <w:szCs w:val="24"/>
                <w:lang w:eastAsia="ru-RU"/>
              </w:rPr>
              <w:t>4. КОНТРОЛЬ И ОЦЕНКА РЕЗУЛЬТАТОВ ОСВОЕНИЯ  УЧЕБНОЙ ДИСЦИПЛИНЫ</w:t>
            </w:r>
            <w:r w:rsidR="00C477AE" w:rsidRPr="00C477AE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tab/>
            </w:r>
          </w:hyperlink>
          <w:r w:rsidR="00A611EB"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  <w:t>16</w:t>
          </w:r>
        </w:p>
        <w:p w:rsidR="00C477AE" w:rsidRPr="00C477AE" w:rsidRDefault="0048039A" w:rsidP="00C477AE">
          <w:pPr>
            <w:tabs>
              <w:tab w:val="right" w:leader="dot" w:pos="9345"/>
            </w:tabs>
            <w:spacing w:after="100" w:line="360" w:lineRule="auto"/>
            <w:ind w:left="240"/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</w:pPr>
          <w:hyperlink w:anchor="_Toc156291156" w:history="1">
            <w:r w:rsidR="00C477AE" w:rsidRPr="00C477AE">
              <w:rPr>
                <w:rFonts w:ascii="Times New Roman" w:eastAsia="Times New Roman" w:hAnsi="Times New Roman" w:cs="Times New Roman"/>
                <w:b/>
                <w:iCs/>
                <w:noProof/>
                <w:sz w:val="24"/>
                <w:szCs w:val="24"/>
                <w:lang w:eastAsia="ru-RU"/>
              </w:rPr>
              <w:t>5. СПЕЦИАЛЬНЫЕ ИНФОРМАЦИОННО-МЕТОДИЧЕСКИЕ УСЛОВИЯ РЕАЛИЗАЦИИ УЧЕБНОЙ ПРОГРАММЫ ДЛЯ ИНВАЛИДОВ И ЛИЦ С ОГРАНИЧЕННЫМИ ВОЗМОЖНОСТЯМИ</w:t>
            </w:r>
            <w:r w:rsidR="00C477AE" w:rsidRPr="00C477AE">
              <w:rPr>
                <w:rFonts w:ascii="Times New Roman" w:eastAsia="Times New Roman" w:hAnsi="Times New Roman" w:cs="Times New Roman"/>
                <w:b/>
                <w:noProof/>
                <w:webHidden/>
                <w:sz w:val="24"/>
                <w:szCs w:val="24"/>
                <w:lang w:eastAsia="ru-RU"/>
              </w:rPr>
              <w:tab/>
            </w:r>
          </w:hyperlink>
          <w:r w:rsidR="007E64B5">
            <w:rPr>
              <w:rFonts w:ascii="Times New Roman" w:eastAsia="Times New Roman" w:hAnsi="Times New Roman" w:cs="Times New Roman"/>
              <w:b/>
              <w:noProof/>
              <w:sz w:val="24"/>
              <w:szCs w:val="24"/>
              <w:lang w:eastAsia="ru-RU"/>
            </w:rPr>
            <w:t>24</w:t>
          </w:r>
        </w:p>
        <w:p w:rsidR="00C477AE" w:rsidRPr="00C477AE" w:rsidRDefault="00C477AE" w:rsidP="00C477AE">
          <w:pPr>
            <w:spacing w:after="0" w:line="360" w:lineRule="auto"/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</w:pPr>
          <w:r w:rsidRPr="00C477AE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ru-RU"/>
            </w:rPr>
            <w:fldChar w:fldCharType="end"/>
          </w:r>
        </w:p>
      </w:sdtContent>
    </w:sdt>
    <w:p w:rsidR="00C477AE" w:rsidRDefault="00C477AE" w:rsidP="00E5741A">
      <w:pPr>
        <w:tabs>
          <w:tab w:val="left" w:pos="2160"/>
        </w:tabs>
        <w:spacing w:after="20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77AE" w:rsidRDefault="00C477AE" w:rsidP="00E5741A">
      <w:pPr>
        <w:tabs>
          <w:tab w:val="left" w:pos="2160"/>
        </w:tabs>
        <w:spacing w:after="20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77AE" w:rsidRDefault="00C477AE" w:rsidP="00E5741A">
      <w:pPr>
        <w:tabs>
          <w:tab w:val="left" w:pos="2160"/>
        </w:tabs>
        <w:spacing w:after="20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77AE" w:rsidRDefault="00C477AE" w:rsidP="00E5741A">
      <w:pPr>
        <w:tabs>
          <w:tab w:val="left" w:pos="2160"/>
        </w:tabs>
        <w:spacing w:after="20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77AE" w:rsidRDefault="00C477AE" w:rsidP="00E5741A">
      <w:pPr>
        <w:tabs>
          <w:tab w:val="left" w:pos="2160"/>
        </w:tabs>
        <w:spacing w:after="20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77AE" w:rsidRDefault="00C477AE" w:rsidP="00E5741A">
      <w:pPr>
        <w:tabs>
          <w:tab w:val="left" w:pos="2160"/>
        </w:tabs>
        <w:spacing w:after="20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77AE" w:rsidRDefault="00C477AE" w:rsidP="00E5741A">
      <w:pPr>
        <w:tabs>
          <w:tab w:val="left" w:pos="2160"/>
        </w:tabs>
        <w:spacing w:after="20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77AE" w:rsidRDefault="00C477AE" w:rsidP="00E5741A">
      <w:pPr>
        <w:tabs>
          <w:tab w:val="left" w:pos="2160"/>
        </w:tabs>
        <w:spacing w:after="20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77AE" w:rsidRDefault="00C477AE" w:rsidP="00E5741A">
      <w:pPr>
        <w:tabs>
          <w:tab w:val="left" w:pos="2160"/>
        </w:tabs>
        <w:spacing w:after="20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77AE" w:rsidRDefault="00C477AE" w:rsidP="00E5741A">
      <w:pPr>
        <w:tabs>
          <w:tab w:val="left" w:pos="2160"/>
        </w:tabs>
        <w:spacing w:after="20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77AE" w:rsidRDefault="00C477AE" w:rsidP="00E5741A">
      <w:pPr>
        <w:tabs>
          <w:tab w:val="left" w:pos="2160"/>
        </w:tabs>
        <w:spacing w:after="20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77AE" w:rsidRDefault="00C477AE" w:rsidP="00E5741A">
      <w:pPr>
        <w:tabs>
          <w:tab w:val="left" w:pos="2160"/>
        </w:tabs>
        <w:spacing w:after="20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77AE" w:rsidRDefault="00C477AE" w:rsidP="00E5741A">
      <w:pPr>
        <w:tabs>
          <w:tab w:val="left" w:pos="2160"/>
        </w:tabs>
        <w:spacing w:after="20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77AE" w:rsidRDefault="00C477AE" w:rsidP="00E5741A">
      <w:pPr>
        <w:tabs>
          <w:tab w:val="left" w:pos="2160"/>
        </w:tabs>
        <w:spacing w:after="20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77AE" w:rsidRDefault="00C477AE" w:rsidP="00E5741A">
      <w:pPr>
        <w:tabs>
          <w:tab w:val="left" w:pos="2160"/>
        </w:tabs>
        <w:spacing w:after="20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77AE" w:rsidRDefault="00C477AE" w:rsidP="00E5741A">
      <w:pPr>
        <w:tabs>
          <w:tab w:val="left" w:pos="2160"/>
        </w:tabs>
        <w:spacing w:after="20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477AE" w:rsidRPr="00392F01" w:rsidRDefault="00C477AE" w:rsidP="00E5741A">
      <w:pPr>
        <w:tabs>
          <w:tab w:val="left" w:pos="2160"/>
        </w:tabs>
        <w:spacing w:after="200" w:line="288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A7085" w:rsidRPr="002A0F27" w:rsidRDefault="00CA7085" w:rsidP="00CA7085">
      <w:pPr>
        <w:pStyle w:val="5"/>
        <w:jc w:val="center"/>
        <w:rPr>
          <w:rFonts w:ascii="Times New Roman" w:hAnsi="Times New Roman"/>
          <w:i w:val="0"/>
          <w:sz w:val="28"/>
          <w:szCs w:val="28"/>
        </w:rPr>
      </w:pPr>
      <w:r w:rsidRPr="002A0F27">
        <w:rPr>
          <w:rFonts w:ascii="Times New Roman" w:hAnsi="Times New Roman"/>
          <w:i w:val="0"/>
          <w:sz w:val="28"/>
          <w:szCs w:val="28"/>
        </w:rPr>
        <w:lastRenderedPageBreak/>
        <w:t>1. ОБЩАЯ ХАРАКТЕРИСТИКА РАБОЧЕЙ ПРОГРАММЫ УЧЕБНОЙ ДИСЦИПЛИНЫ</w:t>
      </w:r>
    </w:p>
    <w:p w:rsidR="00CA7085" w:rsidRPr="00753E0D" w:rsidRDefault="00CA7085" w:rsidP="00CA7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E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Место дисциплины в структуре основной образовательной программы:</w:t>
      </w:r>
    </w:p>
    <w:p w:rsidR="00CA7085" w:rsidRPr="00753E0D" w:rsidRDefault="0077181B" w:rsidP="00CA7085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</w:t>
      </w:r>
      <w:r w:rsidR="00CA7085" w:rsidRPr="00753E0D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B50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бухгалтерского учета</w:t>
      </w:r>
      <w:r w:rsidR="00CA7085" w:rsidRPr="00753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обязательной частью общепрофессионального цикла</w:t>
      </w:r>
      <w:r w:rsidR="00CA7085" w:rsidRPr="00753E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CA7085" w:rsidRPr="00753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основной образовательной программы </w:t>
      </w:r>
      <w:r w:rsidR="00CA7085" w:rsidRPr="00753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соответствии с ФГОС по специальности среднего профессионального образования 38.02.01 Экономика и бухгалтерский учет (по отраслям).</w:t>
      </w:r>
      <w:r w:rsidR="00CA7085" w:rsidRPr="00753E0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CA7085" w:rsidRPr="00E61152" w:rsidRDefault="00CA7085" w:rsidP="00CA7085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753E0D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Особое значение дисциплина имеет при формировании и р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азвитии ОК 01–06, ОК 09, ОК 10.</w:t>
      </w:r>
    </w:p>
    <w:p w:rsidR="00CA7085" w:rsidRPr="00753E0D" w:rsidRDefault="00CA7085" w:rsidP="00CA7085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3E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CA7085" w:rsidRPr="00753E0D" w:rsidRDefault="00CA7085" w:rsidP="00CA7085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753E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знания.</w:t>
      </w:r>
    </w:p>
    <w:p w:rsidR="00CA7085" w:rsidRPr="00753E0D" w:rsidRDefault="00CA7085" w:rsidP="00CA7085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u w:color="FF0000"/>
          <w:lang w:eastAsia="ru-RU"/>
        </w:rPr>
      </w:pPr>
    </w:p>
    <w:tbl>
      <w:tblPr>
        <w:tblW w:w="9293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3544"/>
        <w:gridCol w:w="4473"/>
      </w:tblGrid>
      <w:tr w:rsidR="00CA7085" w:rsidRPr="00753E0D" w:rsidTr="008B509C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</w:t>
            </w:r>
          </w:p>
          <w:p w:rsidR="00CA7085" w:rsidRPr="00753E0D" w:rsidRDefault="00CA7085" w:rsidP="00CA708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ПК, ОК, ЛР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Знания</w:t>
            </w:r>
          </w:p>
        </w:tc>
      </w:tr>
      <w:tr w:rsidR="00CA7085" w:rsidRPr="00753E0D" w:rsidTr="008B509C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 01– 06.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ОК 09. 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ОК 10. 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ОК 11. 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1.1.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ПК 1.2. 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cyan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ПК 1.4. 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ПК 2.1. 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ПК 3.1. 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ПК 3.3. 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ПК 4.1.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ЛР 2, ЛР 3, ЛР 4, ЛР 7, ЛР 13, 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ЛР 14, 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15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FC3ECA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применять в профессиональной деятельности нормативные требования в области бухгалтерского учета; </w:t>
            </w:r>
          </w:p>
          <w:p w:rsidR="00CA7085" w:rsidRPr="00753E0D" w:rsidRDefault="00CA7085" w:rsidP="00FC3ECA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следовать методам и принципам бухгалтерского учета; </w:t>
            </w:r>
          </w:p>
          <w:p w:rsidR="00CA7085" w:rsidRPr="00753E0D" w:rsidRDefault="00CA7085" w:rsidP="00FC3ECA">
            <w:pPr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ориентироваться на международные стандарты финансовой отчетности.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FC3ECA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понятие и значение бухгалтерского учета, его историю;</w:t>
            </w:r>
          </w:p>
          <w:p w:rsidR="00CA7085" w:rsidRPr="00753E0D" w:rsidRDefault="00CA7085" w:rsidP="00FC3ECA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пользователей бухгалтерской информации для обеспечения их интересов и потребностей;</w:t>
            </w:r>
          </w:p>
          <w:p w:rsidR="00CA7085" w:rsidRPr="00753E0D" w:rsidRDefault="00CA7085" w:rsidP="00FC3ECA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национальную систему нормативного регулирования бухгалтерского учета;</w:t>
            </w:r>
          </w:p>
          <w:p w:rsidR="00CA7085" w:rsidRPr="00753E0D" w:rsidRDefault="00CA7085" w:rsidP="00FC3ECA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международные стандарты финансовой отчетности;</w:t>
            </w:r>
          </w:p>
          <w:p w:rsidR="00CA7085" w:rsidRPr="00753E0D" w:rsidRDefault="00CA7085" w:rsidP="00FC3ECA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4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предмет, метод и принципы бухгалтерского учета.</w:t>
            </w:r>
          </w:p>
        </w:tc>
      </w:tr>
      <w:tr w:rsidR="00CA7085" w:rsidRPr="00753E0D" w:rsidTr="008B509C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FC3ECA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2"/>
                <w:tab w:val="left" w:pos="424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следуя методам и принципам бухгалтерского учета уметь использовать данные, отражаемые на счетах и в регистрах бухгалтерского учета для получения необходимой информации о деятельности хозяйствующего субъекта.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FC3ECA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8"/>
                <w:tab w:val="left" w:pos="4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общие положения по законодательному и нормативному регулированию бухгалтерского учета в Российской Федерации;</w:t>
            </w:r>
          </w:p>
          <w:p w:rsidR="00CA7085" w:rsidRPr="00753E0D" w:rsidRDefault="00CA7085" w:rsidP="00FC3ECA">
            <w:pPr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8"/>
                <w:tab w:val="left" w:pos="40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>действующие уровни системы нормативного регулирования бухгалтерского учета в Российской Федерации.</w:t>
            </w:r>
          </w:p>
        </w:tc>
      </w:tr>
      <w:tr w:rsidR="00CA7085" w:rsidRPr="00753E0D" w:rsidTr="008B509C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FC3ECA">
            <w:pPr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определять актуальность нормативно-правовой документации для реализации новых проектов.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FC3ECA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tabs>
                <w:tab w:val="left" w:pos="118"/>
                <w:tab w:val="left" w:pos="2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содержание нормативно правовой документации, ее влияние на результат деятельности организации;</w:t>
            </w:r>
          </w:p>
          <w:p w:rsidR="00CA7085" w:rsidRPr="00753E0D" w:rsidRDefault="00CA7085" w:rsidP="00FC3ECA">
            <w:pPr>
              <w:widowControl w:val="0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tabs>
                <w:tab w:val="left" w:pos="118"/>
                <w:tab w:val="left" w:pos="2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возможные пути профессионального развития, повышения квалификации, самообразования. </w:t>
            </w:r>
          </w:p>
        </w:tc>
      </w:tr>
      <w:tr w:rsidR="00CA7085" w:rsidRPr="00753E0D" w:rsidTr="008B509C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FC3ECA">
            <w:pPr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организовывать работу </w:t>
            </w: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коллектива и команды взаимодействовать с руководством, коллегами и клиентами;</w:t>
            </w:r>
          </w:p>
          <w:p w:rsidR="00CA7085" w:rsidRPr="00753E0D" w:rsidRDefault="00CA7085" w:rsidP="00FC3ECA">
            <w:pPr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оценивать ситуацию и принимать эффективные решения по распределению работы между коллегами в ходе профессиональной деятельности. 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FC3ECA">
            <w:pPr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tabs>
                <w:tab w:val="left" w:pos="118"/>
                <w:tab w:val="left" w:pos="2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основы этики и психологии отдельной </w:t>
            </w: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личности и коллектива в ходе профессиональной деятельности.</w:t>
            </w:r>
          </w:p>
        </w:tc>
      </w:tr>
      <w:tr w:rsidR="00CA7085" w:rsidRPr="00753E0D" w:rsidTr="008B509C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FC3ECA">
            <w:pPr>
              <w:widowControl w:val="0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формировать и поддерживать высокую организационную (корпоративную) культуру при работе в коллективе.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FC3ECA">
            <w:pPr>
              <w:widowControl w:val="0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tabs>
                <w:tab w:val="left" w:pos="118"/>
                <w:tab w:val="left" w:pos="2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Особенности социального и культурного делового общения с руководством , коллегами , клиентами при формировании документов и построении устных сообщений.</w:t>
            </w:r>
          </w:p>
        </w:tc>
      </w:tr>
      <w:tr w:rsidR="00CA7085" w:rsidRPr="00753E0D" w:rsidTr="008B509C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FC3ECA">
            <w:pPr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tabs>
                <w:tab w:val="left" w:pos="424"/>
                <w:tab w:val="left" w:pos="56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показать значимость гражданско- патриотической позиции и своей профессии в целях противодействия легализации (отмывания)доходов, полученных преступным путем, применять стандарты антикоррупционного поведения.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FC3ECA">
            <w:pPr>
              <w:widowControl w:val="0"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tabs>
                <w:tab w:val="left" w:pos="118"/>
                <w:tab w:val="left" w:pos="2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сущность гражданско-патриотической позиции и значимость профессиональной деятельности бухгалтера.</w:t>
            </w:r>
          </w:p>
        </w:tc>
      </w:tr>
      <w:tr w:rsidR="00CA7085" w:rsidRPr="00753E0D" w:rsidTr="008B509C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FC3ECA">
            <w:pPr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tabs>
                <w:tab w:val="left" w:pos="424"/>
                <w:tab w:val="left" w:pos="56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применять средства информационных технологий для решения профессиональных задач, использовать современное программное обеспечение.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FC3ECA">
            <w:pPr>
              <w:widowControl w:val="0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tabs>
                <w:tab w:val="left" w:pos="118"/>
                <w:tab w:val="left" w:pos="2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современные средства и устройства информации , порядок их применения и программное обеспечение в профессиональной деятельности.</w:t>
            </w:r>
          </w:p>
        </w:tc>
      </w:tr>
      <w:tr w:rsidR="00CA7085" w:rsidRPr="00753E0D" w:rsidTr="008B509C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FC3ECA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tabs>
                <w:tab w:val="left" w:pos="424"/>
                <w:tab w:val="left" w:pos="56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понимать тексты на базовые и профессиональные темы, участвовать в диалогах, обосновывать и объяснять свои действия;</w:t>
            </w:r>
          </w:p>
          <w:p w:rsidR="00CA7085" w:rsidRPr="00753E0D" w:rsidRDefault="00CA7085" w:rsidP="00FC3ECA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tabs>
                <w:tab w:val="left" w:pos="424"/>
                <w:tab w:val="left" w:pos="56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различать особенности указания реквизитов в бухгалтерских документах на разных языках.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FC3ECA">
            <w:pPr>
              <w:widowControl w:val="0"/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hd w:val="clear" w:color="auto" w:fill="FFFFFF"/>
              <w:tabs>
                <w:tab w:val="left" w:pos="118"/>
                <w:tab w:val="left" w:pos="2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лексический минимум, относящийся к описанию фактов хозяйственной жизни, объектов учета и процессов в профессиональной деятельности.</w:t>
            </w:r>
          </w:p>
        </w:tc>
      </w:tr>
      <w:tr w:rsidR="00CA7085" w:rsidRPr="00753E0D" w:rsidTr="008B509C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FC3ECA">
            <w:pPr>
              <w:widowControl w:val="0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282"/>
              </w:tabs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t xml:space="preserve">выявлять достоинства и недостатки коммерческой идеи по выбору способов оценки, порядка организации и способов ведения учета и обобщения информации для определения инвестиционной привлекательности </w:t>
            </w: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lastRenderedPageBreak/>
              <w:t>коммерческих идей в рамках профессиональной деятельности.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FC3ECA">
            <w:pPr>
              <w:widowControl w:val="0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18"/>
                <w:tab w:val="left" w:pos="260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val="x-none" w:eastAsia="x-none"/>
              </w:rPr>
              <w:lastRenderedPageBreak/>
              <w:t>основы финансовой грамотности, порядок выстраивания презентаций.</w:t>
            </w:r>
          </w:p>
        </w:tc>
      </w:tr>
      <w:tr w:rsidR="00CA7085" w:rsidRPr="00753E0D" w:rsidTr="008B509C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полученные разрешения на ее проведения;</w:t>
            </w:r>
          </w:p>
          <w:p w:rsidR="00CA7085" w:rsidRPr="00753E0D" w:rsidRDefault="00CA7085" w:rsidP="00CA7085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проверять наличие в первичных бухгалтерских документах обязательных реквизитов;</w:t>
            </w:r>
          </w:p>
          <w:p w:rsidR="00CA7085" w:rsidRPr="00753E0D" w:rsidRDefault="00CA7085" w:rsidP="00CA7085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-заносить данные по бухгалтерским документам в регистры учета;</w:t>
            </w:r>
          </w:p>
          <w:p w:rsidR="00CA7085" w:rsidRPr="00753E0D" w:rsidRDefault="00CA7085" w:rsidP="00CA7085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-исправлять ошибки в первичных бухгалтерских документах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tabs>
                <w:tab w:val="left" w:pos="4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общие требования к бухгалтерскому учету в части документирования всех хозяйственных действий и операций;</w:t>
            </w:r>
          </w:p>
          <w:p w:rsidR="00CA7085" w:rsidRPr="00753E0D" w:rsidRDefault="00CA7085" w:rsidP="00CA7085">
            <w:pPr>
              <w:widowControl w:val="0"/>
              <w:tabs>
                <w:tab w:val="left" w:pos="4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понятие первичной бухгалтерской документации;</w:t>
            </w:r>
          </w:p>
          <w:p w:rsidR="00CA7085" w:rsidRPr="00753E0D" w:rsidRDefault="00CA7085" w:rsidP="00CA7085">
            <w:pPr>
              <w:widowControl w:val="0"/>
              <w:tabs>
                <w:tab w:val="left" w:pos="4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определение первичных бухгалтерских документов;</w:t>
            </w:r>
          </w:p>
          <w:p w:rsidR="00CA7085" w:rsidRPr="00753E0D" w:rsidRDefault="00CA7085" w:rsidP="00CA7085">
            <w:pPr>
              <w:widowControl w:val="0"/>
              <w:tabs>
                <w:tab w:val="left" w:pos="4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обязательные реквизиты первичного учетного документа; и порядок их составления;</w:t>
            </w:r>
          </w:p>
          <w:p w:rsidR="00CA7085" w:rsidRPr="00753E0D" w:rsidRDefault="00CA7085" w:rsidP="00CA7085">
            <w:pPr>
              <w:widowControl w:val="0"/>
              <w:tabs>
                <w:tab w:val="left" w:pos="4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обязательные реквизиты регистров бухгалтерского учета и порядок их составления.</w:t>
            </w:r>
          </w:p>
        </w:tc>
      </w:tr>
      <w:tr w:rsidR="00CA7085" w:rsidRPr="00753E0D" w:rsidTr="008B509C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понимать и анализировать план счетов бухгалтерского учета финансово-хозяйственной деятельности организаций;</w:t>
            </w:r>
          </w:p>
          <w:p w:rsidR="00CA7085" w:rsidRPr="00753E0D" w:rsidRDefault="00CA7085" w:rsidP="00CA7085">
            <w:pPr>
              <w:widowControl w:val="0"/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 организаций.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сущность плана счетов бухгалтерского учета финансово-хозяйственной деятельности организаций;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теоретические вопросы разработки и применения плана счетов бухгалтерского учета в финансово-хозяйственной деятельности организации;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инструкцию по применению плана счетов бухгалтерского учета;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принципы и цели разработки рабочего плана счетов бухгалтерского учета организации. </w:t>
            </w:r>
          </w:p>
        </w:tc>
      </w:tr>
      <w:tr w:rsidR="00CA7085" w:rsidRPr="00753E0D" w:rsidTr="008B509C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на основе классификации счетов бухгалтерского учета по экономическому содержанию, назначению и структуре формировать бухгалтерские проводки по учету фактов хозяйственной жизни организации.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классификацию счетов бухгалтерского учета по экономическому содержанию, назначению и структуре.</w:t>
            </w:r>
          </w:p>
        </w:tc>
      </w:tr>
      <w:tr w:rsidR="00CA7085" w:rsidRPr="00753E0D" w:rsidTr="008B509C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на основе классификации счетов бухгалтерского учета по экономическому содержанию , назначению и структуре формировать бухгалтерские проводки по учету источников активов организации.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классификацию счетов бухгалтерского учета по экономическому содержанию, назначению и структуре.</w:t>
            </w:r>
          </w:p>
        </w:tc>
      </w:tr>
      <w:tr w:rsidR="00CA7085" w:rsidRPr="00753E0D" w:rsidTr="008B509C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-на основе классификации </w:t>
            </w: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счетов бухгалтерского учета по экономическому содержанию , назначению и структуре формировать бухгалтерские проводки по начислению и перечислению налогов и сборов в бюджеты различных уровней.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- классификацию счетов бухгалтерского </w:t>
            </w: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учета по экономическому содержанию, назначению и структуре.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аналитический учет по счету 68 «Расчеты по налогам и сборам»</w:t>
            </w:r>
          </w:p>
        </w:tc>
      </w:tr>
      <w:tr w:rsidR="00CA7085" w:rsidRPr="00753E0D" w:rsidTr="008B509C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на основе классификации счетов бухгалтерского учета по экономическому содержанию , назначению и структуре формировать бухгалтерские проводки по начислению и перечислению страховых взносов во внебюджетные фонды.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классификацию счетов бухгалтерского учета по экономическому содержанию, назначению и структуре.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аналитический учет по счету 69 «Расчеты по социальному страхованию»</w:t>
            </w:r>
          </w:p>
        </w:tc>
      </w:tr>
      <w:tr w:rsidR="00CA7085" w:rsidRPr="00753E0D" w:rsidTr="008B509C"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отражать нарастающим итогом на счетах бухгалтерского учета имущественное и финансовое положение организации;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определять результаты хозяйственной деятельности за отчетный период;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закрывать бухгалтерские регистры и заполнять формы бухгалтерской отчетности.</w:t>
            </w:r>
          </w:p>
        </w:tc>
        <w:tc>
          <w:tcPr>
            <w:tcW w:w="4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механизм отражения нарастающим итогом на счетах бухгалтерского учета данных за отчетный период;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методы обобщения информации о фактах хозяйственной жизни организации за отчетный период;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порядок составления шахматной таблицы и </w:t>
            </w:r>
            <w:proofErr w:type="spellStart"/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оборотно</w:t>
            </w:r>
            <w:proofErr w:type="spellEnd"/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-сальдовой ведомости;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методы определения результатов хозяйственной деятельности за отчетный период;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методы группировки и перенесения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обобщенной учетной информации из </w:t>
            </w:r>
            <w:proofErr w:type="spellStart"/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оборотно</w:t>
            </w:r>
            <w:proofErr w:type="spellEnd"/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-сальдовой ведомости в формы бухгалтерской отчетности.</w:t>
            </w:r>
          </w:p>
        </w:tc>
      </w:tr>
    </w:tbl>
    <w:p w:rsidR="00CA7085" w:rsidRPr="00753E0D" w:rsidRDefault="00CA7085" w:rsidP="00CA7085">
      <w:pPr>
        <w:widowControl w:val="0"/>
        <w:suppressAutoHyphens/>
        <w:spacing w:after="0" w:line="276" w:lineRule="auto"/>
        <w:ind w:left="108" w:hanging="1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color="FF0000"/>
          <w:lang w:eastAsia="ru-RU"/>
        </w:rPr>
      </w:pPr>
    </w:p>
    <w:p w:rsidR="00CA7085" w:rsidRPr="00753E0D" w:rsidRDefault="00CA7085" w:rsidP="00CA7085">
      <w:pPr>
        <w:suppressAutoHyphens/>
        <w:spacing w:after="24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E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CA7085" w:rsidRPr="00753E0D" w:rsidRDefault="00CA7085" w:rsidP="00CA7085">
      <w:pPr>
        <w:pStyle w:val="affffff5"/>
        <w:spacing w:line="360" w:lineRule="auto"/>
      </w:pPr>
      <w:r w:rsidRPr="00753E0D">
        <w:lastRenderedPageBreak/>
        <w:t>2. СТРУКТУРА И СОДЕРЖАНИЕ УЧЕБНОЙ ДИСЦИПЛИНЫ</w:t>
      </w:r>
    </w:p>
    <w:p w:rsidR="00CA7085" w:rsidRPr="00753E0D" w:rsidRDefault="00CA7085" w:rsidP="00CA7085">
      <w:pPr>
        <w:spacing w:after="0" w:line="360" w:lineRule="auto"/>
        <w:ind w:firstLine="709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753E0D">
        <w:rPr>
          <w:rFonts w:ascii="Times New Roman" w:eastAsia="Arial Unicode MS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529"/>
        <w:gridCol w:w="3167"/>
      </w:tblGrid>
      <w:tr w:rsidR="00CA7085" w:rsidRPr="00753E0D" w:rsidTr="00CA7085">
        <w:trPr>
          <w:cantSplit/>
        </w:trPr>
        <w:tc>
          <w:tcPr>
            <w:tcW w:w="5529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CA7085" w:rsidRPr="00753E0D" w:rsidRDefault="00CA7085" w:rsidP="00CA7085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753E0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/>
              </w:rPr>
              <w:t>Вид</w:t>
            </w:r>
            <w:proofErr w:type="spellEnd"/>
            <w:r w:rsidRPr="00753E0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3E0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/>
              </w:rPr>
              <w:t>учебной</w:t>
            </w:r>
            <w:proofErr w:type="spellEnd"/>
            <w:r w:rsidRPr="00753E0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3E0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/>
              </w:rPr>
              <w:t>работы</w:t>
            </w:r>
            <w:proofErr w:type="spellEnd"/>
          </w:p>
        </w:tc>
        <w:tc>
          <w:tcPr>
            <w:tcW w:w="3167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CA7085" w:rsidRPr="00753E0D" w:rsidRDefault="00CA7085" w:rsidP="00CA7085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proofErr w:type="spellStart"/>
            <w:r w:rsidRPr="00753E0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/>
              </w:rPr>
              <w:t>Объем</w:t>
            </w:r>
            <w:proofErr w:type="spellEnd"/>
            <w:r w:rsidRPr="00753E0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53E0D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753E0D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US"/>
              </w:rPr>
              <w:t>час</w:t>
            </w:r>
            <w:proofErr w:type="spellEnd"/>
            <w:r w:rsidRPr="00753E0D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ах</w:t>
            </w:r>
          </w:p>
        </w:tc>
      </w:tr>
      <w:tr w:rsidR="00CA7085" w:rsidRPr="00753E0D" w:rsidTr="00CA7085">
        <w:trPr>
          <w:cantSplit/>
        </w:trPr>
        <w:tc>
          <w:tcPr>
            <w:tcW w:w="5529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CA7085" w:rsidRPr="00753E0D" w:rsidRDefault="00CA7085" w:rsidP="00CA7085">
            <w:pPr>
              <w:spacing w:after="0" w:line="276" w:lineRule="auto"/>
              <w:ind w:left="142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53E0D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3167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CA7085" w:rsidRPr="00753E0D" w:rsidRDefault="00CA7085" w:rsidP="00CA7085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53E0D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86</w:t>
            </w:r>
          </w:p>
        </w:tc>
      </w:tr>
      <w:tr w:rsidR="00CA7085" w:rsidRPr="00753E0D" w:rsidTr="00CA7085">
        <w:trPr>
          <w:cantSplit/>
        </w:trPr>
        <w:tc>
          <w:tcPr>
            <w:tcW w:w="5529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CA7085" w:rsidRPr="00753E0D" w:rsidRDefault="00CA7085" w:rsidP="00CA7085">
            <w:pPr>
              <w:spacing w:after="0" w:line="276" w:lineRule="auto"/>
              <w:ind w:left="142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53E0D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в т. ч. в форме практической подготовки</w:t>
            </w:r>
          </w:p>
        </w:tc>
        <w:tc>
          <w:tcPr>
            <w:tcW w:w="3167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CA7085" w:rsidRPr="00753E0D" w:rsidRDefault="00CA7085" w:rsidP="00CA7085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53E0D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CA7085" w:rsidRPr="00753E0D" w:rsidTr="00CA7085">
        <w:trPr>
          <w:cantSplit/>
        </w:trPr>
        <w:tc>
          <w:tcPr>
            <w:tcW w:w="5529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CA7085" w:rsidRPr="00753E0D" w:rsidRDefault="00CA7085" w:rsidP="00CA7085">
            <w:pPr>
              <w:spacing w:after="0" w:line="276" w:lineRule="auto"/>
              <w:ind w:left="142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53E0D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в т</w:t>
            </w:r>
            <w:r w:rsidRPr="00753E0D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Pr="00753E0D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 xml:space="preserve"> ч</w:t>
            </w:r>
            <w:r w:rsidRPr="00753E0D"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67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CA7085" w:rsidRPr="00753E0D" w:rsidRDefault="00CA7085" w:rsidP="00CA708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CA7085" w:rsidRPr="00753E0D" w:rsidTr="00CA7085">
        <w:trPr>
          <w:cantSplit/>
        </w:trPr>
        <w:tc>
          <w:tcPr>
            <w:tcW w:w="5529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CA7085" w:rsidRPr="00753E0D" w:rsidRDefault="00CA7085" w:rsidP="00CA7085">
            <w:pPr>
              <w:spacing w:after="0" w:line="276" w:lineRule="auto"/>
              <w:ind w:left="142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53E0D">
              <w:rPr>
                <w:rFonts w:ascii="Times New Roman" w:eastAsia="Arial Unicode MS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167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CA7085" w:rsidRPr="00753E0D" w:rsidRDefault="00CA7085" w:rsidP="00CA7085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53E0D">
              <w:rPr>
                <w:rFonts w:ascii="Times New Roman" w:eastAsia="Arial Unicode MS" w:hAnsi="Times New Roman" w:cs="Times New Roman"/>
                <w:sz w:val="24"/>
                <w:szCs w:val="24"/>
              </w:rPr>
              <w:t>48</w:t>
            </w:r>
          </w:p>
        </w:tc>
      </w:tr>
      <w:tr w:rsidR="00CA7085" w:rsidRPr="00753E0D" w:rsidTr="00CA7085">
        <w:trPr>
          <w:cantSplit/>
        </w:trPr>
        <w:tc>
          <w:tcPr>
            <w:tcW w:w="5529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CA7085" w:rsidRPr="00753E0D" w:rsidRDefault="00CA7085" w:rsidP="00CA7085">
            <w:pPr>
              <w:spacing w:after="0" w:line="276" w:lineRule="auto"/>
              <w:ind w:left="142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753E0D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753E0D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3E0D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занятия</w:t>
            </w:r>
            <w:proofErr w:type="spellEnd"/>
          </w:p>
        </w:tc>
        <w:tc>
          <w:tcPr>
            <w:tcW w:w="3167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CA7085" w:rsidRPr="00753E0D" w:rsidRDefault="00CA7085" w:rsidP="00CA7085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 w:rsidRPr="00753E0D">
              <w:rPr>
                <w:rFonts w:ascii="Times New Roman" w:eastAsia="Arial Unicode MS" w:hAnsi="Times New Roman" w:cs="Times New Roman"/>
                <w:sz w:val="24"/>
                <w:szCs w:val="24"/>
              </w:rPr>
              <w:t>20</w:t>
            </w:r>
          </w:p>
        </w:tc>
      </w:tr>
      <w:tr w:rsidR="00CA7085" w:rsidRPr="00753E0D" w:rsidTr="00CA7085">
        <w:trPr>
          <w:cantSplit/>
        </w:trPr>
        <w:tc>
          <w:tcPr>
            <w:tcW w:w="5529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CA7085" w:rsidRPr="00753E0D" w:rsidRDefault="00CA7085" w:rsidP="00CA7085">
            <w:pPr>
              <w:spacing w:after="0" w:line="276" w:lineRule="auto"/>
              <w:ind w:left="142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3167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CA7085" w:rsidRPr="00753E0D" w:rsidRDefault="00CA7085" w:rsidP="00CA7085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53E0D">
              <w:rPr>
                <w:rFonts w:ascii="Times New Roman" w:eastAsia="Arial Unicode MS" w:hAnsi="Times New Roman" w:cs="Times New Roman"/>
                <w:sz w:val="24"/>
                <w:szCs w:val="24"/>
              </w:rPr>
              <w:t>18</w:t>
            </w:r>
          </w:p>
        </w:tc>
      </w:tr>
      <w:tr w:rsidR="00CA7085" w:rsidRPr="00753E0D" w:rsidTr="00CA7085">
        <w:trPr>
          <w:cantSplit/>
        </w:trPr>
        <w:tc>
          <w:tcPr>
            <w:tcW w:w="5529" w:type="dxa"/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CA7085" w:rsidRPr="00753E0D" w:rsidRDefault="00CA7085" w:rsidP="00CA7085">
            <w:pPr>
              <w:spacing w:after="0" w:line="276" w:lineRule="auto"/>
              <w:ind w:left="142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53E0D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Промежуточная аттестация в форме </w:t>
            </w:r>
            <w:proofErr w:type="spellStart"/>
            <w:r w:rsidRPr="00753E0D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зкзамена</w:t>
            </w:r>
            <w:proofErr w:type="spellEnd"/>
          </w:p>
        </w:tc>
        <w:tc>
          <w:tcPr>
            <w:tcW w:w="3167" w:type="dxa"/>
            <w:shd w:val="clear" w:color="auto" w:fill="FFFFFF"/>
            <w:vAlign w:val="center"/>
          </w:tcPr>
          <w:p w:rsidR="00CA7085" w:rsidRPr="00753E0D" w:rsidRDefault="00CA7085" w:rsidP="00CA7085">
            <w:pPr>
              <w:spacing w:after="0" w:line="276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53E0D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CA7085" w:rsidRPr="00753E0D" w:rsidRDefault="00CA7085" w:rsidP="00CA7085">
      <w:pPr>
        <w:spacing w:after="0" w:line="276" w:lineRule="auto"/>
        <w:outlineLvl w:val="0"/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CA7085" w:rsidRPr="00753E0D" w:rsidRDefault="00CA7085" w:rsidP="00CA708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A7085" w:rsidRPr="00753E0D" w:rsidSect="008B509C">
          <w:headerReference w:type="even" r:id="rId9"/>
          <w:footerReference w:type="even" r:id="rId10"/>
          <w:footerReference w:type="default" r:id="rId11"/>
          <w:footerReference w:type="first" r:id="rId12"/>
          <w:pgSz w:w="11900" w:h="16840"/>
          <w:pgMar w:top="1134" w:right="1410" w:bottom="1134" w:left="1701" w:header="708" w:footer="708" w:gutter="0"/>
          <w:cols w:space="720"/>
          <w:titlePg/>
          <w:docGrid w:linePitch="299"/>
        </w:sectPr>
      </w:pPr>
    </w:p>
    <w:p w:rsidR="009F2E51" w:rsidRPr="009F2E51" w:rsidRDefault="009F2E51" w:rsidP="009F2E51">
      <w:pPr>
        <w:keepNext/>
        <w:numPr>
          <w:ilvl w:val="1"/>
          <w:numId w:val="25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</w:pPr>
      <w:r w:rsidRPr="009F2E5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x-none"/>
        </w:rPr>
        <w:lastRenderedPageBreak/>
        <w:t>.</w:t>
      </w:r>
      <w:r w:rsidRPr="009F2E5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 xml:space="preserve"> Тематический план и содержание учебной дисциплины</w:t>
      </w:r>
      <w:r w:rsidRPr="009F2E51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val="x-none" w:eastAsia="x-none"/>
        </w:rPr>
        <w:t xml:space="preserve"> </w:t>
      </w:r>
      <w:r w:rsidRPr="009F2E51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«Основы бухгалтерского учета»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567"/>
        <w:gridCol w:w="7797"/>
        <w:gridCol w:w="992"/>
        <w:gridCol w:w="2835"/>
      </w:tblGrid>
      <w:tr w:rsidR="009F2E51" w:rsidRPr="009F2E51" w:rsidTr="005C462C">
        <w:trPr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</w:t>
            </w:r>
            <w:r w:rsidRPr="009F2E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формируемых компетенций</w:t>
            </w:r>
          </w:p>
        </w:tc>
      </w:tr>
      <w:tr w:rsidR="009F2E51" w:rsidRPr="009F2E51" w:rsidTr="005C462C">
        <w:trPr>
          <w:trHeight w:val="20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9F2E51" w:rsidRPr="009F2E51" w:rsidTr="005C462C">
        <w:trPr>
          <w:trHeight w:val="526"/>
        </w:trPr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9F2E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БУХГАЛТЕРСКИЙ УЧЕТ. ЕГО ОБЪЕКТЫ И ЗАДАЧИ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64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1.1.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  <w:t>Предмет и метод бухгалтерского учета.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1132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Понятие, предмет и объекты бухгалтерского учета.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Имущество организации, его классификация и характеристика.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Источники формирования имущества и их классификация.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Хозяйственные процессы и факты хозяйственной жизни.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</w:t>
            </w:r>
            <w:proofErr w:type="gramStart"/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9;ПК</w:t>
            </w:r>
            <w:proofErr w:type="gramEnd"/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1.1-1.4;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</w:t>
            </w:r>
            <w:proofErr w:type="gramStart"/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4;ПК</w:t>
            </w:r>
            <w:proofErr w:type="gramEnd"/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3.1-3.4;</w:t>
            </w:r>
          </w:p>
          <w:p w:rsidR="005C462C" w:rsidRPr="00EE5A9A" w:rsidRDefault="009F2E51" w:rsidP="005C462C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4.1-4.4</w:t>
            </w:r>
            <w:r w:rsidR="005C462C" w:rsidRPr="00EE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ЛР 2, ЛР 3,</w:t>
            </w:r>
          </w:p>
          <w:p w:rsidR="005C462C" w:rsidRPr="00EE5A9A" w:rsidRDefault="005C462C" w:rsidP="005C462C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ЛР 4, ЛР </w:t>
            </w:r>
            <w:proofErr w:type="gramStart"/>
            <w:r w:rsidRPr="00EE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7,ЛР</w:t>
            </w:r>
            <w:proofErr w:type="gramEnd"/>
            <w:r w:rsidRPr="00EE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13, ЛР 14,</w:t>
            </w:r>
          </w:p>
          <w:p w:rsidR="009F2E51" w:rsidRPr="009F2E51" w:rsidRDefault="005C462C" w:rsidP="005C4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15</w:t>
            </w:r>
          </w:p>
        </w:tc>
      </w:tr>
      <w:tr w:rsidR="009F2E51" w:rsidRPr="009F2E51" w:rsidTr="005C462C">
        <w:trPr>
          <w:gridAfter w:val="4"/>
          <w:wAfter w:w="12191" w:type="dxa"/>
          <w:trHeight w:val="294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577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Самостоятельная (аудиторная)работа обучающихся: 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- </w:t>
            </w:r>
            <w:r w:rsidRPr="009F2E5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Решение задач на определение типа хозяйственных операций. 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 Изучение структуры бухгалтерского баланса.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20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1.2.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Calibri" w:hAnsi="Times New Roman" w:cs="Times New Roman"/>
                <w:sz w:val="24"/>
                <w:szCs w:val="24"/>
              </w:rPr>
              <w:t>Баланс и отчетность – методические приемы бухгалтерского учета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20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Бухгалтерский баланс: понятие, виды и структура.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Изменения в балансе под влиянием фактов хозяйственной жизни.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Бухгалтерская отчетность: понятие, виды, состав и содержание.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</w:t>
            </w:r>
            <w:proofErr w:type="gramStart"/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9;ПК</w:t>
            </w:r>
            <w:proofErr w:type="gramEnd"/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1.1-1.4;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2.1-2.4;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3.1-3.4;</w:t>
            </w:r>
          </w:p>
          <w:p w:rsid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4.1-4.4</w:t>
            </w:r>
          </w:p>
          <w:p w:rsidR="005C462C" w:rsidRPr="00EE5A9A" w:rsidRDefault="005C462C" w:rsidP="005C462C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2, ЛР 3,</w:t>
            </w:r>
          </w:p>
          <w:p w:rsidR="005C462C" w:rsidRPr="00EE5A9A" w:rsidRDefault="005C462C" w:rsidP="005C462C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4, ЛР 7,</w:t>
            </w:r>
          </w:p>
          <w:p w:rsidR="005C462C" w:rsidRPr="00EE5A9A" w:rsidRDefault="005C462C" w:rsidP="005C462C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13, ЛР 14,</w:t>
            </w:r>
          </w:p>
          <w:p w:rsidR="005C462C" w:rsidRPr="009F2E51" w:rsidRDefault="005C462C" w:rsidP="005C4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15</w:t>
            </w:r>
          </w:p>
        </w:tc>
      </w:tr>
      <w:tr w:rsidR="009F2E51" w:rsidRPr="009F2E51" w:rsidTr="005C462C">
        <w:trPr>
          <w:trHeight w:val="20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Практическое занятие № 1: </w:t>
            </w: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«Составление бухгалтерского баланса»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Практическое занятие № 2: </w:t>
            </w: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«Составление бухгалтерской отчетности»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20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(аудиторная)работа обучающихся: 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Федерального закона «О бухгалтерском учете».</w:t>
            </w:r>
            <w:r w:rsidRPr="009F2E5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- Заполнение приходных и расходных кассовых документов. Заполнение авансовых отчетов и платежных поручений.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408"/>
        </w:trPr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9F2E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СЧЕТА И ДВОЙНАЯ ЗАПИСЬ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20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ема</w:t>
            </w:r>
            <w:proofErr w:type="spellEnd"/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Счета и двойная запись – методические </w:t>
            </w:r>
            <w:r w:rsidRPr="009F2E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приемы бухгалтерского учета.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20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Бухгалтерские счета: понятие, структура и содержание. План счетов.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Классификация и характеристика бухгалтерских счетов.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Двойная запись.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Синтетический и аналитический учет.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корреспонденции счетов. План счетов бухгалтерского учета.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 1-9;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1.1-1.4;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2.1-2.4;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 3.1-3.4;</w:t>
            </w:r>
          </w:p>
          <w:p w:rsid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4.1-4.4</w:t>
            </w:r>
          </w:p>
          <w:p w:rsidR="005C462C" w:rsidRPr="00EE5A9A" w:rsidRDefault="005C462C" w:rsidP="005C462C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2, ЛР 3,</w:t>
            </w:r>
          </w:p>
          <w:p w:rsidR="005C462C" w:rsidRPr="00EE5A9A" w:rsidRDefault="005C462C" w:rsidP="005C462C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4, ЛР 7,</w:t>
            </w:r>
          </w:p>
          <w:p w:rsidR="005C462C" w:rsidRPr="00EE5A9A" w:rsidRDefault="005C462C" w:rsidP="005C462C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13, ЛР 14,</w:t>
            </w:r>
          </w:p>
          <w:p w:rsidR="005C462C" w:rsidRPr="009F2E51" w:rsidRDefault="005C462C" w:rsidP="005C4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15</w:t>
            </w:r>
          </w:p>
        </w:tc>
      </w:tr>
      <w:tr w:rsidR="009F2E51" w:rsidRPr="009F2E51" w:rsidTr="005C462C">
        <w:trPr>
          <w:trHeight w:val="20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(аудиторная)работа обучающихся: 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9F2E5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Составление бухгалтерских проводок. 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 Подсчет оборотов и остатков по счетам.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20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3.</w:t>
            </w: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F2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простейших бухгалтерских проводок.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20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4.</w:t>
            </w: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F2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сложных бухгалтерских проводок.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20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5.</w:t>
            </w: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F2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бухгалтерских проводок</w:t>
            </w: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9F2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Составление журнала хозяйственных операций</w:t>
            </w: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gridAfter w:val="4"/>
          <w:wAfter w:w="12191" w:type="dxa"/>
          <w:trHeight w:val="919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E51" w:rsidRPr="009F2E51" w:rsidTr="005F1B39">
        <w:trPr>
          <w:gridAfter w:val="4"/>
          <w:wAfter w:w="12191" w:type="dxa"/>
          <w:trHeight w:val="294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442"/>
        </w:trPr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9F2E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ПРИНЦИПЫ УЧЕТА ОСНОВНЫХ ХОЗЯЙСТВЕННЫХ ПРОЦЕССОВ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20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3.1.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Calibri" w:hAnsi="Times New Roman" w:cs="Times New Roman"/>
                <w:sz w:val="24"/>
                <w:szCs w:val="24"/>
              </w:rPr>
              <w:t>Инвентаризация – методические приемы учета.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462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Инвентаризация – прием периодического учета и контроля.</w:t>
            </w:r>
          </w:p>
          <w:p w:rsidR="009F2E51" w:rsidRPr="009F2E51" w:rsidRDefault="009F2E51" w:rsidP="009F2E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Отражение результатов инвентаризации в бухгалтерском учете.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</w:t>
            </w:r>
            <w:proofErr w:type="gramStart"/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9;ПК</w:t>
            </w:r>
            <w:proofErr w:type="gramEnd"/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1.1-1.4;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</w:t>
            </w:r>
            <w:proofErr w:type="gramStart"/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4;ПК</w:t>
            </w:r>
            <w:proofErr w:type="gramEnd"/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3.1-3.4;</w:t>
            </w:r>
          </w:p>
          <w:p w:rsidR="005C462C" w:rsidRPr="00EE5A9A" w:rsidRDefault="009F2E51" w:rsidP="005C4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4.1-4.4</w:t>
            </w:r>
            <w:r w:rsidR="005C462C" w:rsidRPr="00EE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2, ЛР 3,</w:t>
            </w:r>
          </w:p>
          <w:p w:rsidR="005C462C" w:rsidRPr="00EE5A9A" w:rsidRDefault="005C462C" w:rsidP="005C462C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ЛР 4, ЛР </w:t>
            </w:r>
            <w:proofErr w:type="gramStart"/>
            <w:r w:rsidRPr="00EE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7,ЛР</w:t>
            </w:r>
            <w:proofErr w:type="gramEnd"/>
            <w:r w:rsidRPr="00EE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13, ЛР 14,</w:t>
            </w:r>
          </w:p>
          <w:p w:rsidR="005C462C" w:rsidRPr="009F2E51" w:rsidRDefault="005C462C" w:rsidP="005C4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15</w:t>
            </w:r>
          </w:p>
        </w:tc>
      </w:tr>
      <w:tr w:rsidR="009F2E51" w:rsidRPr="009F2E51" w:rsidTr="005C462C">
        <w:trPr>
          <w:trHeight w:val="20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Практическое занятие № 6. </w:t>
            </w: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по инвентаризации.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gridAfter w:val="4"/>
          <w:wAfter w:w="12191" w:type="dxa"/>
          <w:trHeight w:val="294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20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3.2.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Оценка и </w:t>
            </w:r>
            <w:proofErr w:type="spellStart"/>
            <w:r w:rsidRPr="009F2E51">
              <w:rPr>
                <w:rFonts w:ascii="Times New Roman" w:eastAsia="Calibri" w:hAnsi="Times New Roman" w:cs="Times New Roman"/>
                <w:sz w:val="24"/>
                <w:szCs w:val="24"/>
              </w:rPr>
              <w:t>калькулирование</w:t>
            </w:r>
            <w:proofErr w:type="spellEnd"/>
            <w:r w:rsidRPr="009F2E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методические приемы бухгалтерского учета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20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– основа формирования стоимости активов.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Calibri" w:hAnsi="Calibri" w:cs="Times New Roman"/>
                <w:iCs/>
              </w:rPr>
            </w:pPr>
            <w:proofErr w:type="spellStart"/>
            <w:r w:rsidRPr="009F2E51">
              <w:rPr>
                <w:rFonts w:ascii="Times New Roman" w:eastAsia="Calibri" w:hAnsi="Times New Roman" w:cs="Times New Roman"/>
                <w:bCs/>
                <w:iCs/>
                <w:sz w:val="24"/>
              </w:rPr>
              <w:t>Калькулирование</w:t>
            </w:r>
            <w:proofErr w:type="spellEnd"/>
            <w:r w:rsidRPr="009F2E51">
              <w:rPr>
                <w:rFonts w:ascii="Times New Roman" w:eastAsia="Calibri" w:hAnsi="Times New Roman" w:cs="Times New Roman"/>
                <w:bCs/>
                <w:iCs/>
                <w:sz w:val="24"/>
              </w:rPr>
              <w:t xml:space="preserve"> – основа определения себестоимости.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alibri" w:eastAsia="Times New Roman" w:hAnsi="Calibri" w:cs="Times New Roman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учета процесса снабжения. Отражение бухгалтерскими записями.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Понятие себестоимости приобретаемых материальных ценностей. </w:t>
            </w:r>
            <w:r w:rsidRPr="009F2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себестоимость приобретаемых материальных ценностей.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1-9;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1.1-1.4;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2.1-2.4;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3.1-3.4;</w:t>
            </w:r>
          </w:p>
          <w:p w:rsid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4.1-4.4</w:t>
            </w:r>
          </w:p>
          <w:p w:rsidR="005C462C" w:rsidRPr="00EE5A9A" w:rsidRDefault="005C462C" w:rsidP="005C462C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2, ЛР 3,</w:t>
            </w:r>
          </w:p>
          <w:p w:rsidR="005C462C" w:rsidRPr="00EE5A9A" w:rsidRDefault="005C462C" w:rsidP="005C462C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4, ЛР 7,</w:t>
            </w:r>
          </w:p>
          <w:p w:rsidR="005C462C" w:rsidRPr="00EE5A9A" w:rsidRDefault="005C462C" w:rsidP="005C462C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13, ЛР 14,</w:t>
            </w:r>
          </w:p>
          <w:p w:rsidR="005C462C" w:rsidRPr="009F2E51" w:rsidRDefault="005C462C" w:rsidP="005C4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ЛР 15</w:t>
            </w:r>
          </w:p>
        </w:tc>
      </w:tr>
      <w:tr w:rsidR="009F2E51" w:rsidRPr="009F2E51" w:rsidTr="005C462C">
        <w:trPr>
          <w:trHeight w:val="20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>Практическое занятие №</w:t>
            </w:r>
            <w:r w:rsidRPr="009F2E51">
              <w:rPr>
                <w:rFonts w:ascii="Calibri" w:eastAsia="Calibri" w:hAnsi="Calibri" w:cs="Times New Roman"/>
                <w:b/>
                <w:bCs/>
                <w:lang w:bidi="ru-RU"/>
              </w:rPr>
              <w:t xml:space="preserve"> 7</w:t>
            </w: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 w:bidi="ru-RU"/>
              </w:rPr>
              <w:t xml:space="preserve">. </w:t>
            </w:r>
            <w:r w:rsidRPr="009F2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фактической стоимости заготовленных материальных ценностей, оформление их бухгалтерскими записями</w:t>
            </w: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Практическое занятие №</w:t>
            </w:r>
            <w:r w:rsidRPr="009F2E51">
              <w:rPr>
                <w:rFonts w:ascii="Calibri" w:eastAsia="Calibri" w:hAnsi="Calibri" w:cs="Times New Roman"/>
                <w:b/>
                <w:bCs/>
              </w:rPr>
              <w:t xml:space="preserve"> 8</w:t>
            </w: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Оформление их бухгалтерскими записями расчета фактической стоимости заготовленных материальных ценностей.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20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(аудиторная)работа обучающихся:</w:t>
            </w:r>
          </w:p>
          <w:p w:rsidR="009F2E51" w:rsidRPr="009F2E51" w:rsidRDefault="009F2E51" w:rsidP="009F2E51">
            <w:pPr>
              <w:numPr>
                <w:ilvl w:val="0"/>
                <w:numId w:val="26"/>
              </w:numPr>
              <w:tabs>
                <w:tab w:val="left" w:pos="18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87" w:hanging="18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фактической себестоимости выпущенной продукции.</w:t>
            </w:r>
          </w:p>
          <w:p w:rsidR="009F2E51" w:rsidRPr="009F2E51" w:rsidRDefault="009F2E51" w:rsidP="009F2E51">
            <w:pPr>
              <w:numPr>
                <w:ilvl w:val="0"/>
                <w:numId w:val="26"/>
              </w:numPr>
              <w:tabs>
                <w:tab w:val="left" w:pos="18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87" w:hanging="18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бухгалтерскими записями процесса производства и реализации.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480"/>
        </w:trPr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9F2E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ТЕХНОЛОГИЯ ОБРАБОТКИ УЧЕТНОЙ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58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4.1.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Учетные регистры и способы исправления ошибок в них.</w:t>
            </w: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1836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процесса производства. Классификация затрат на производство.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Понятие прямых и косвенных затрат. Фактическая себестоимость выпущенной продукции.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Отражение на счетах бухгалтерского учета процесса производства и реализации. </w:t>
            </w: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Учет реализованной продукции.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ru-RU"/>
              </w:rPr>
              <w:t>Бухгалтерские проводки по процессу производства.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1-9;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1.1-1.4;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2.1-2.4;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3.1-3.4;</w:t>
            </w:r>
          </w:p>
          <w:p w:rsid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4.1-4.4</w:t>
            </w:r>
          </w:p>
          <w:p w:rsidR="005C462C" w:rsidRPr="00EE5A9A" w:rsidRDefault="005C462C" w:rsidP="005C462C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2, ЛР 3,</w:t>
            </w:r>
          </w:p>
          <w:p w:rsidR="005C462C" w:rsidRPr="00EE5A9A" w:rsidRDefault="005C462C" w:rsidP="005C462C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4, ЛР 7,</w:t>
            </w:r>
          </w:p>
          <w:p w:rsidR="005C462C" w:rsidRPr="00EE5A9A" w:rsidRDefault="005C462C" w:rsidP="005C462C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E5A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13, ЛР 14,</w:t>
            </w:r>
          </w:p>
          <w:p w:rsidR="005C462C" w:rsidRPr="009F2E51" w:rsidRDefault="005C462C" w:rsidP="005C46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ЛР 15</w:t>
            </w:r>
          </w:p>
        </w:tc>
      </w:tr>
      <w:tr w:rsidR="009F2E51" w:rsidRPr="009F2E51" w:rsidTr="005C462C">
        <w:trPr>
          <w:trHeight w:val="746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9.</w:t>
            </w: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F2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фактической себестоимости выпущенной продукции</w:t>
            </w: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10.</w:t>
            </w: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F2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бухгалтерских проводок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504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Учетные регистры: сущность, виды и характеристика.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Формы бухгалтерского учета и их характеристика.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665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Самостоятельная(аудиторная) работа обучающихся: </w:t>
            </w:r>
            <w:r w:rsidRPr="009F2E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исправление ошибок в учетных записях и оформление бухгалтерских справок на исправление.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E51" w:rsidRPr="009F2E51" w:rsidRDefault="009F2E51" w:rsidP="009F2E51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20"/>
        </w:trPr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Промежуточная аттестация </w:t>
            </w:r>
            <w:r w:rsidRPr="009F2E51">
              <w:rPr>
                <w:rFonts w:ascii="Times New Roman" w:eastAsia="Times New Roman" w:hAnsi="Times New Roman" w:cs="Times New Roman"/>
                <w:b/>
                <w:i/>
                <w:sz w:val="24"/>
                <w:szCs w:val="20"/>
                <w:lang w:eastAsia="ru-RU"/>
              </w:rPr>
              <w:t xml:space="preserve">в форме дифференцированного зачета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F2E51" w:rsidRPr="009F2E51" w:rsidTr="005C462C">
        <w:trPr>
          <w:trHeight w:val="440"/>
        </w:trPr>
        <w:tc>
          <w:tcPr>
            <w:tcW w:w="10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2E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51" w:rsidRPr="009F2E51" w:rsidRDefault="009F2E51" w:rsidP="009F2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CA7085" w:rsidRPr="00753E0D" w:rsidRDefault="00CA7085" w:rsidP="00CA7085">
      <w:pPr>
        <w:spacing w:after="0" w:line="276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CA7085" w:rsidRPr="00753E0D" w:rsidSect="00D44DF2">
          <w:headerReference w:type="default" r:id="rId13"/>
          <w:pgSz w:w="16840" w:h="11900" w:orient="landscape"/>
          <w:pgMar w:top="1134" w:right="567" w:bottom="1134" w:left="1701" w:header="737" w:footer="397" w:gutter="0"/>
          <w:cols w:space="720"/>
          <w:titlePg/>
          <w:docGrid w:linePitch="326"/>
        </w:sectPr>
      </w:pPr>
    </w:p>
    <w:p w:rsidR="00CA7085" w:rsidRPr="00753E0D" w:rsidRDefault="00CA7085" w:rsidP="00CA7085">
      <w:pPr>
        <w:pStyle w:val="affffff5"/>
      </w:pPr>
      <w:r w:rsidRPr="00753E0D">
        <w:lastRenderedPageBreak/>
        <w:t>3. УСЛОВИЯ РЕАЛИЗАЦИИ УЧЕБНОЙ ДИСЦИПЛИНЫ</w:t>
      </w:r>
    </w:p>
    <w:p w:rsidR="00CA7085" w:rsidRPr="00753E0D" w:rsidRDefault="00CA7085" w:rsidP="00CA708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7085" w:rsidRPr="00753E0D" w:rsidRDefault="00CA7085" w:rsidP="00CA7085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3E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Для реализации программы учебной дисциплины должны быть предусмотрены следующие специальные помещения: </w:t>
      </w:r>
    </w:p>
    <w:p w:rsidR="00CA7085" w:rsidRPr="00753E0D" w:rsidRDefault="00CA7085" w:rsidP="00CA7085">
      <w:pPr>
        <w:tabs>
          <w:tab w:val="left" w:pos="1785"/>
        </w:tabs>
        <w:suppressAutoHyphens/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 бухгалтерского учета, оснащенный оборудованием: </w:t>
      </w:r>
    </w:p>
    <w:p w:rsidR="00CA7085" w:rsidRPr="00753E0D" w:rsidRDefault="00CA7085" w:rsidP="00CA7085">
      <w:pPr>
        <w:tabs>
          <w:tab w:val="left" w:pos="1785"/>
        </w:tabs>
        <w:suppressAutoHyphens/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посадочные места по количеству обучающихся, автоматизированное рабочее место преподавателя, доска, </w:t>
      </w:r>
      <w:r w:rsidRPr="00753E0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бланков унифицированных первичных документов, комплект учебно-методической документации: сборники задач, ситуаций, тестовых заданий: комплект форм учетных регистров, наличие контрольно-кассового оборудования</w:t>
      </w:r>
      <w:r w:rsidRPr="00753E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техническими средствами обучения: интерактивная доска/экран, проектор, компьютер с выходом в сеть Интернет, наглядно-раздаточный и учебно-практический материал.</w:t>
      </w:r>
    </w:p>
    <w:p w:rsidR="00CA7085" w:rsidRPr="00753E0D" w:rsidRDefault="00CA7085" w:rsidP="00CA7085">
      <w:pPr>
        <w:tabs>
          <w:tab w:val="left" w:pos="1785"/>
        </w:tabs>
        <w:suppressAutoHyphens/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753E0D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CA7085" w:rsidRPr="00753E0D" w:rsidRDefault="00CA7085" w:rsidP="00CA7085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</w:t>
      </w:r>
      <w:r w:rsidRPr="00753E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для использования в образовательном процессе</w:t>
      </w:r>
      <w:r w:rsidRPr="00753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формировании </w:t>
      </w:r>
      <w:r w:rsidRPr="00753E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pacing w:val="5"/>
          <w:sz w:val="24"/>
          <w:szCs w:val="24"/>
          <w:lang w:eastAsia="ru-RU"/>
        </w:rPr>
      </w:pPr>
      <w:r w:rsidRPr="00753E0D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3.2.1. Основные печатные и электронные издания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>Воронченко</w:t>
      </w:r>
      <w:proofErr w:type="spellEnd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 xml:space="preserve">, Т. В.  Основы бухгалтерского </w:t>
      </w:r>
      <w:proofErr w:type="gramStart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>учета :</w:t>
      </w:r>
      <w:proofErr w:type="gramEnd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 xml:space="preserve"> учебник и практикум для среднего профессионального образования / Т. В. </w:t>
      </w:r>
      <w:proofErr w:type="spellStart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>Воронченко</w:t>
      </w:r>
      <w:proofErr w:type="spellEnd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 xml:space="preserve">. — 3-е изд., </w:t>
      </w:r>
      <w:proofErr w:type="spellStart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>перераб</w:t>
      </w:r>
      <w:proofErr w:type="spellEnd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 xml:space="preserve">. и доп. — </w:t>
      </w:r>
      <w:proofErr w:type="gramStart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>Москва :</w:t>
      </w:r>
      <w:proofErr w:type="gramEnd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 xml:space="preserve">, 2022. — 283 с. — (Профессиональное образование). — ISBN 978-5-534-13858-0. — </w:t>
      </w:r>
      <w:proofErr w:type="gramStart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>Текст :</w:t>
      </w:r>
      <w:proofErr w:type="gramEnd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 xml:space="preserve"> [сайт]. — URL: https://urait.ru/bcode/489909 (дата обращения: 04.07.2022).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 xml:space="preserve">2. Захаров, И. В.  Бухгалтерский учет и </w:t>
      </w:r>
      <w:proofErr w:type="gramStart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>анализ :</w:t>
      </w:r>
      <w:proofErr w:type="gramEnd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 xml:space="preserve"> учебник для среднего профессионального образования / И. В. Захаров, О. Н. Тарасова ; под редакцией И. М. Дмитриевой. — </w:t>
      </w:r>
      <w:proofErr w:type="gramStart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>Москва :</w:t>
      </w:r>
      <w:proofErr w:type="gramEnd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 xml:space="preserve">, 2022. — 423 с. — (Профессиональное образование). — ISBN 978-5-534-02594-1. — </w:t>
      </w:r>
      <w:proofErr w:type="gramStart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>Текст :</w:t>
      </w:r>
      <w:proofErr w:type="gramEnd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753E0D">
        <w:rPr>
          <w:rFonts w:ascii="Times New Roman" w:eastAsia="Arial Unicode MS" w:hAnsi="Times New Roman" w:cs="Times New Roman"/>
          <w:bCs/>
          <w:iCs/>
          <w:sz w:val="24"/>
          <w:szCs w:val="24"/>
          <w:lang w:eastAsia="ru-RU"/>
        </w:rPr>
        <w:t xml:space="preserve"> [сайт]. — URL: https://urait.ru/bcode/489863 (дата обращения: 04.07.2022).</w:t>
      </w: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</w:t>
      </w:r>
    </w:p>
    <w:p w:rsidR="00CA7085" w:rsidRPr="00753E0D" w:rsidRDefault="00CA7085" w:rsidP="00CA7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</w:p>
    <w:p w:rsidR="00CA7085" w:rsidRPr="00753E0D" w:rsidRDefault="00CA7085" w:rsidP="00CA70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</w:pPr>
      <w:r w:rsidRPr="00753E0D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eastAsia="ru-RU"/>
        </w:rPr>
        <w:t>3.2.2. Дополнительные источники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1. Конституция Российской Федерации.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2. Гражданский кодекс Российской Федерации с изменениями.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2. Налоговый кодекс Российской Федерации. Части первая и вторая изменениями.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3. Трудовой кодекс Российской Федерации с изменениями.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4. Федеральный закон от 06 декабря 2011 г. №402-ФЗ "О бухгалтерском учете" (в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5. Федеральный закон от 27.07.2010 №208-ФЗ "О консолидированной финансовой отчетности" (в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6. Постановление Правительства РФ от 6 марта 1998 г. №283 "Об утверждении Программы реформирования бухгалтерского учета в соответствии с международными стандартами финансовой отчетности".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lastRenderedPageBreak/>
        <w:t>7. Приказ Минфина РФ от 31.10.2000 №94н "Об утверждении Плана счетов бухгалтерского учета финансово-хозяйственной деятельности организаций и Инструкции по его применению"(в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8. Приказ Минфина России от 29.07.1998 №34н "Об утверждении Положения по ведению бухгалтерского учета и бухгалтерской отчетности в Российской Федерации"(в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9. Приказ Минфина РФ от 06.07.1999 №43н "Об утверждении Положения по бухгалтерскому учету "Бухгалтерская отчетность организации"(ПБУ 4/99) (в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10. Приказ Минфина РФ от 2 июля 2010 г. №66н "О формах бухгалтерской отчетности организаций"(в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11. Приказ Минфина России от 06.10.2008 №106н "Об утверждении положений по бухгалтерскому учету" (вместе с "Положением по бухгалтерскому учету "Учетная</w:t>
      </w:r>
      <w:r w:rsidRPr="00753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политика организации" (ПБУ 1/2008)", "Положением по бухгалтерскому учету "Изменения оценочных значений" (ПБУ 21/2008)</w:t>
      </w:r>
      <w:proofErr w:type="gramStart"/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")(</w:t>
      </w:r>
      <w:proofErr w:type="gramEnd"/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в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12. Приказ Минфина России от 27.12.2007 №153н "Об утверждении Положения по бухгалтерскому учету "Учет нематериальных активов" (ПБУ 14/2007)" (в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13. Приказ Минфина России от 19.11.2002 №115н "Об утверждении Положения по бухгалтерскому учету "Учет расходов на научно-исследовательские, опытно-конструкторские и технологические работы" ПБУ 17/02" (в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14. Приказ Минфина России от 15.11.2019г. №180н "Об утверждении Федерального стандарта Бухгалтерского учета ФСБУ 5/2019 «Запасы».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15. Приказ Минфина России от 17.09.2020 № 204н "Об утверждении Федерального стандарта Бухгалтерского учета ФСБУ 6/2020 "Основные средства" и ФСБУ 26/2020 «Капитальные вложения». (в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16. Приказ Минфина России от 13.12.2010 №167н "Об утверждении Положения по бухгалтерскому учету "Оценочные обязательства, условные обязательства и условные активы" (ПБУ 8/2010)" (в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17.Приказ Минфина России от 28.06.2010 №63н "Об утверждении Положения по бухгалтерскому учету "Исправление ошибок в бухгалтерском учете и отчетности" (ПБУ 22/2010)" (в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18. Приказ Минфина России от 10.12.2002 №126н "Об утверждении Положения по бухгалтерскому учету "Учет финансовых вложений" ПБУ 19/02"(в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19. Приказ Минфина России от 19.11.2002 №114н "Об утверждении Положения по бухгалтерскому учету "Учет расчетов по налогу на прибыль организаций" ПБУ 18/02" </w:t>
      </w: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br/>
        <w:t>(в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20. Приказ Минфина России от 06.10.2008 №107н "Об утверждении Положения по бухгалтерскому учету "Учет расходов по займам и кредитам" (ПБУ 15/2008)" (в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21. Приказ Минфина России от 06.05.1999 №33н "Об утверждении Положения по бухгалтерскому учету "Расходы организации" ПБУ 10/99" (в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22. Приказ Минфина России от 06.05.1999 №32н "Об утверждении Положения по бухгалтерскому учету "Доходы организации" ПБУ 9/99" (</w:t>
      </w:r>
      <w:proofErr w:type="gramStart"/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В</w:t>
      </w:r>
      <w:proofErr w:type="gramEnd"/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lastRenderedPageBreak/>
        <w:t>23. Приказ Минфина России от 27.11.2006 №154н "Об утверждении Положения по бухгалтерскому учету "Учет активов и обязательств, стоимость которых выражена в иностранной валюте" (ПБУ 3/2006)" (в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24. Приказ Минфина РФ от 25.12.2007 №147н "О внесении изменений в Положение по бухгалтерскому учету "Учет активов и обязательств, стоимость которых выражена </w:t>
      </w: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br/>
        <w:t>в иностранной валюте" (ПБУ 3/2006)"(в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25. Приказ Минфина РФ от 16.10.2000 №92н "Об утверждении Положения по бухгалтерскому учету "Учет государственной помощи" ПБУ 13/2000"(в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26.Приказ Минфина России от 24.10.2008 №116н "Об утверждении Положения по бухгалтерскому учету "Учет договоров строительного подряда" (ПБУ 2/2008)" </w:t>
      </w: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br/>
        <w:t>(в действующей редакции)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27. Приказ Минфина России от 29.04.2008 №48н "Об утверждении Положения по бухгалтерскому учету "Информация о связанных сторонах" (ПБУ 11/2008)" (</w:t>
      </w:r>
      <w:proofErr w:type="gramStart"/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В</w:t>
      </w:r>
      <w:proofErr w:type="gramEnd"/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28. Приказ Минфина РФ от 06.10.2011 №125н "Об утверждении Положения по бухгалтерскому учету "Учет затрат на освоение природных ресурсов" (ПБУ 24/2011)" </w:t>
      </w: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br/>
        <w:t>(в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29. Приказ Минфина РФ от 16.10.2018 №208н "Об утверждении Федерального стандарта Бухгалтерского учета ФСБУ 25/2018 " Бухгалтерский учет аренды" (в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30. Приказ Минфина РФ от 16.04.2021 №62н "Об утверждении Федерального стандарта Бухгалтерского учета ФСБУ 27/2021 " Документы и документооборот </w:t>
      </w: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br/>
        <w:t>в бухгалтерском учете" (в действующей редакции).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31. Приказ Минфина РФ от 13.06.1995 №49 "Об утверждении Методических указаний по инвентаризации имущества и финансовых обязательств"</w:t>
      </w:r>
    </w:p>
    <w:p w:rsidR="00CA7085" w:rsidRPr="00753E0D" w:rsidRDefault="00CA7085" w:rsidP="00CA7085">
      <w:p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32. Указание Банка России от 11.03.2014 №3210-У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предпринимательства"(в действующей редакции).</w:t>
      </w:r>
    </w:p>
    <w:p w:rsidR="00CA7085" w:rsidRPr="00753E0D" w:rsidRDefault="00CA7085" w:rsidP="00FC3ECA">
      <w:pPr>
        <w:numPr>
          <w:ilvl w:val="0"/>
          <w:numId w:val="24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- Справочно-правовая система «</w:t>
      </w:r>
      <w:proofErr w:type="spellStart"/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КонсультантПлюс</w:t>
      </w:r>
      <w:proofErr w:type="spellEnd"/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» [Электронный ресурс]. </w:t>
      </w:r>
      <w:r w:rsidRPr="00753E0D">
        <w:rPr>
          <w:rFonts w:ascii="Times New Roman" w:eastAsia="Arial Unicode MS" w:hAnsi="Times New Roman" w:cs="Times New Roman"/>
          <w:bCs/>
          <w:sz w:val="24"/>
          <w:szCs w:val="24"/>
          <w:lang w:val="en-US" w:eastAsia="ru-RU"/>
        </w:rPr>
        <w:t>URL</w:t>
      </w: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:</w:t>
      </w:r>
      <w:r w:rsidRPr="00753E0D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</w:t>
      </w:r>
      <w:hyperlink r:id="rId14" w:history="1"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val="en-US" w:eastAsia="ru-RU"/>
          </w:rPr>
          <w:t>http</w:t>
        </w:r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eastAsia="ru-RU"/>
          </w:rPr>
          <w:t>://</w:t>
        </w:r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val="de-DE" w:eastAsia="ru-RU"/>
          </w:rPr>
          <w:t>www</w:t>
        </w:r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eastAsia="ru-RU"/>
          </w:rPr>
          <w:t>.</w:t>
        </w:r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val="de-DE" w:eastAsia="ru-RU"/>
          </w:rPr>
          <w:t>consultant</w:t>
        </w:r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eastAsia="ru-RU"/>
          </w:rPr>
          <w:t>.</w:t>
        </w:r>
        <w:proofErr w:type="spellStart"/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val="de-DE" w:eastAsia="ru-RU"/>
          </w:rPr>
          <w:t>ru</w:t>
        </w:r>
        <w:proofErr w:type="spellEnd"/>
      </w:hyperlink>
    </w:p>
    <w:p w:rsidR="00CA7085" w:rsidRPr="00753E0D" w:rsidRDefault="00CA7085" w:rsidP="00FC3ECA">
      <w:pPr>
        <w:numPr>
          <w:ilvl w:val="0"/>
          <w:numId w:val="24"/>
        </w:num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753E0D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Справочно-правовая система «Гарант»</w:t>
      </w:r>
      <w:r w:rsidRPr="00753E0D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[Электронный ресурс]. </w:t>
      </w:r>
      <w:r w:rsidRPr="00753E0D">
        <w:rPr>
          <w:rFonts w:ascii="Times New Roman" w:eastAsia="Arial Unicode MS" w:hAnsi="Times New Roman" w:cs="Times New Roman"/>
          <w:bCs/>
          <w:sz w:val="24"/>
          <w:szCs w:val="24"/>
          <w:lang w:val="en-US" w:eastAsia="ru-RU"/>
        </w:rPr>
        <w:t>URL:</w:t>
      </w:r>
      <w:hyperlink r:id="rId15" w:history="1"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val="en-US" w:eastAsia="ru-RU"/>
          </w:rPr>
          <w:t>http</w:t>
        </w:r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eastAsia="ru-RU"/>
          </w:rPr>
          <w:t>://</w:t>
        </w:r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val="de-DE" w:eastAsia="ru-RU"/>
          </w:rPr>
          <w:t>www</w:t>
        </w:r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eastAsia="ru-RU"/>
          </w:rPr>
          <w:t>.</w:t>
        </w:r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val="de-DE" w:eastAsia="ru-RU"/>
          </w:rPr>
          <w:t>garant</w:t>
        </w:r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eastAsia="ru-RU"/>
          </w:rPr>
          <w:t>.</w:t>
        </w:r>
        <w:proofErr w:type="spellStart"/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val="de-DE" w:eastAsia="ru-RU"/>
          </w:rPr>
          <w:t>ru</w:t>
        </w:r>
        <w:proofErr w:type="spellEnd"/>
      </w:hyperlink>
    </w:p>
    <w:p w:rsidR="00CA7085" w:rsidRPr="00753E0D" w:rsidRDefault="00CA7085" w:rsidP="00FC3ECA">
      <w:pPr>
        <w:numPr>
          <w:ilvl w:val="0"/>
          <w:numId w:val="24"/>
        </w:num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Официальный сайт Министерства финансов Российской Федерации [Электронный ресурс]. </w:t>
      </w:r>
      <w:r w:rsidRPr="00753E0D">
        <w:rPr>
          <w:rFonts w:ascii="Times New Roman" w:eastAsia="Arial Unicode MS" w:hAnsi="Times New Roman" w:cs="Times New Roman"/>
          <w:bCs/>
          <w:sz w:val="24"/>
          <w:szCs w:val="24"/>
          <w:lang w:val="en-US" w:eastAsia="ru-RU"/>
        </w:rPr>
        <w:t>URL:</w:t>
      </w: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</w:t>
      </w:r>
      <w:hyperlink r:id="rId16" w:history="1"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eastAsia="ru-RU"/>
          </w:rPr>
          <w:t>http://</w:t>
        </w:r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val="en-US" w:eastAsia="ru-RU"/>
          </w:rPr>
          <w:t>www</w:t>
        </w:r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eastAsia="ru-RU"/>
          </w:rPr>
          <w:t>.</w:t>
        </w:r>
        <w:proofErr w:type="spellStart"/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val="en-US" w:eastAsia="ru-RU"/>
          </w:rPr>
          <w:t>minfin</w:t>
        </w:r>
        <w:proofErr w:type="spellEnd"/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eastAsia="ru-RU"/>
          </w:rPr>
          <w:t>.</w:t>
        </w:r>
        <w:proofErr w:type="spellStart"/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</w:p>
    <w:p w:rsidR="00CA7085" w:rsidRPr="00753E0D" w:rsidRDefault="00CA7085" w:rsidP="00FC3ECA">
      <w:pPr>
        <w:numPr>
          <w:ilvl w:val="0"/>
          <w:numId w:val="24"/>
        </w:num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Официальный сайт Федеральной налоговой службы [Электронный ресурс]. </w:t>
      </w:r>
      <w:r w:rsidRPr="00753E0D">
        <w:rPr>
          <w:rFonts w:ascii="Times New Roman" w:eastAsia="Arial Unicode MS" w:hAnsi="Times New Roman" w:cs="Times New Roman"/>
          <w:bCs/>
          <w:sz w:val="24"/>
          <w:szCs w:val="24"/>
          <w:lang w:val="en-US" w:eastAsia="ru-RU"/>
        </w:rPr>
        <w:t>URL:</w:t>
      </w: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</w:t>
      </w:r>
      <w:hyperlink r:id="rId17" w:history="1"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val="en-US" w:eastAsia="ru-RU"/>
          </w:rPr>
          <w:t>http</w:t>
        </w:r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eastAsia="ru-RU"/>
          </w:rPr>
          <w:t>://</w:t>
        </w:r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val="en-US" w:eastAsia="ru-RU"/>
          </w:rPr>
          <w:t>www</w:t>
        </w:r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eastAsia="ru-RU"/>
          </w:rPr>
          <w:t>.</w:t>
        </w:r>
        <w:proofErr w:type="spellStart"/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val="en-US" w:eastAsia="ru-RU"/>
          </w:rPr>
          <w:t>nalog</w:t>
        </w:r>
        <w:proofErr w:type="spellEnd"/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eastAsia="ru-RU"/>
          </w:rPr>
          <w:t>.</w:t>
        </w:r>
        <w:proofErr w:type="spellStart"/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.</w:t>
      </w:r>
    </w:p>
    <w:p w:rsidR="00CA7085" w:rsidRPr="0023757F" w:rsidRDefault="00CA7085" w:rsidP="00FC3ECA">
      <w:pPr>
        <w:numPr>
          <w:ilvl w:val="0"/>
          <w:numId w:val="24"/>
        </w:num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753E0D">
        <w:rPr>
          <w:rFonts w:ascii="Times New Roman" w:eastAsia="Arial Unicode MS" w:hAnsi="Times New Roman" w:cs="Times New Roman"/>
          <w:bCs/>
          <w:sz w:val="24"/>
          <w:szCs w:val="24"/>
        </w:rPr>
        <w:t xml:space="preserve">Финансовый информационный портал </w:t>
      </w: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[Электронный ресурс]. </w:t>
      </w:r>
      <w:r w:rsidRPr="00753E0D">
        <w:rPr>
          <w:rFonts w:ascii="Times New Roman" w:eastAsia="Arial Unicode MS" w:hAnsi="Times New Roman" w:cs="Times New Roman"/>
          <w:bCs/>
          <w:sz w:val="24"/>
          <w:szCs w:val="24"/>
          <w:lang w:val="en-US" w:eastAsia="ru-RU"/>
        </w:rPr>
        <w:t>URL:</w:t>
      </w:r>
      <w:r w:rsidRPr="00753E0D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</w:t>
      </w:r>
      <w:hyperlink r:id="rId18" w:history="1"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val="en-US"/>
          </w:rPr>
          <w:t>www</w:t>
        </w:r>
        <w:r w:rsidRPr="00753E0D">
          <w:rPr>
            <w:rFonts w:ascii="Times New Roman" w:eastAsia="Arial Unicode MS" w:hAnsi="Times New Roman" w:cs="Times New Roman"/>
            <w:bCs/>
            <w:sz w:val="24"/>
            <w:szCs w:val="24"/>
          </w:rPr>
          <w:t>.</w:t>
        </w:r>
        <w:proofErr w:type="spellStart"/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val="en-US"/>
          </w:rPr>
          <w:t>banki</w:t>
        </w:r>
        <w:proofErr w:type="spellEnd"/>
        <w:r w:rsidRPr="00753E0D">
          <w:rPr>
            <w:rFonts w:ascii="Times New Roman" w:eastAsia="Arial Unicode MS" w:hAnsi="Times New Roman" w:cs="Times New Roman"/>
            <w:bCs/>
            <w:sz w:val="24"/>
            <w:szCs w:val="24"/>
          </w:rPr>
          <w:t>.</w:t>
        </w:r>
        <w:proofErr w:type="spellStart"/>
        <w:r w:rsidRPr="00753E0D">
          <w:rPr>
            <w:rFonts w:ascii="Times New Roman" w:eastAsia="Arial Unicode MS" w:hAnsi="Times New Roman" w:cs="Times New Roman"/>
            <w:bCs/>
            <w:sz w:val="24"/>
            <w:szCs w:val="24"/>
            <w:lang w:val="en-US"/>
          </w:rPr>
          <w:t>ru</w:t>
        </w:r>
        <w:proofErr w:type="spellEnd"/>
      </w:hyperlink>
      <w:r w:rsidRPr="002375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br w:type="page"/>
      </w:r>
    </w:p>
    <w:p w:rsidR="00CA7085" w:rsidRPr="00753E0D" w:rsidRDefault="00CA7085" w:rsidP="00CA7085">
      <w:pPr>
        <w:pStyle w:val="affffff5"/>
        <w:spacing w:line="360" w:lineRule="auto"/>
      </w:pPr>
      <w:r w:rsidRPr="00753E0D">
        <w:lastRenderedPageBreak/>
        <w:t xml:space="preserve">4. КОНТРОЛЬ И ОЦЕНКА РЕЗУЛЬТАТОВ ОСВОЕНИЯ </w:t>
      </w:r>
      <w:r w:rsidRPr="00753E0D">
        <w:br/>
        <w:t>УЧЕБНОЙ ДИСЦИПЛИНЫ</w:t>
      </w:r>
    </w:p>
    <w:tbl>
      <w:tblPr>
        <w:tblW w:w="98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9"/>
        <w:gridCol w:w="3544"/>
        <w:gridCol w:w="49"/>
        <w:gridCol w:w="2928"/>
      </w:tblGrid>
      <w:tr w:rsidR="00CA7085" w:rsidRPr="00753E0D" w:rsidTr="00CA7085">
        <w:trPr>
          <w:trHeight w:val="241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A7085" w:rsidRPr="00753E0D" w:rsidTr="00CA7085">
        <w:trPr>
          <w:trHeight w:val="481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Перечень знаний, осваиваемых в рамках дисциплины</w:t>
            </w:r>
          </w:p>
        </w:tc>
        <w:tc>
          <w:tcPr>
            <w:tcW w:w="3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7085" w:rsidRPr="00753E0D" w:rsidTr="00CA7085">
        <w:trPr>
          <w:trHeight w:val="1269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Понятие, сущность и значение бухгалтерского учета, его историю, национальную систему нормативного регулирования бухгалтерского учета, международные стандарты бухгалтерской отчетности. </w:t>
            </w:r>
          </w:p>
        </w:tc>
        <w:tc>
          <w:tcPr>
            <w:tcW w:w="3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Понимание сущности и значения бухгалтерского учета, национальной системы нормативного регулирования бухгалтерского учета и МСФО.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по результатам устного и письменного опроса на поставленные вопросы.</w:t>
            </w:r>
          </w:p>
        </w:tc>
      </w:tr>
      <w:tr w:rsidR="00CA7085" w:rsidRPr="00753E0D" w:rsidTr="00CA7085">
        <w:trPr>
          <w:trHeight w:val="1592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Предмет, метод и принципы бухгалтерского учета. </w:t>
            </w:r>
          </w:p>
        </w:tc>
        <w:tc>
          <w:tcPr>
            <w:tcW w:w="3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Знание и понимание объектов бухгалтерского учета, хозяйственных процессов и фактов хозяйственной жизни.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Оценка по результатам решения </w:t>
            </w:r>
            <w:proofErr w:type="spellStart"/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практикоориентированной</w:t>
            </w:r>
            <w:proofErr w:type="spellEnd"/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(ситуационной задачи).</w:t>
            </w:r>
          </w:p>
        </w:tc>
      </w:tr>
      <w:tr w:rsidR="00CA7085" w:rsidRPr="00753E0D" w:rsidTr="00CA7085">
        <w:trPr>
          <w:trHeight w:val="2883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Балансовый метод отражения информации, строение бухгалтерского баланса</w:t>
            </w:r>
          </w:p>
        </w:tc>
        <w:tc>
          <w:tcPr>
            <w:tcW w:w="3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Знание и понимание структуры бухгалтерского баланса. Типовые изменения в бухгалтерском балансе под влиянием фактов хозяйственной жизни.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Оценка по результатам выполнения тестового задания</w:t>
            </w:r>
          </w:p>
        </w:tc>
      </w:tr>
      <w:tr w:rsidR="00CA7085" w:rsidRPr="00753E0D" w:rsidTr="00CA7085">
        <w:trPr>
          <w:trHeight w:val="1269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Методологические основы бухгалтерского учета. </w:t>
            </w:r>
          </w:p>
        </w:tc>
        <w:tc>
          <w:tcPr>
            <w:tcW w:w="3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основных элементов метода ведения бухгалтерского учета: документирование, инвентаризация, оценка и калькуляция понятие о счетах и двойной записи на бухгалтерских счетах. Классификацию счетов бухгалтерского учета по экономическому содержанию, по структуре и назначению.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в форме: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устного и письменного опроса на поставленные вопросы;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выполнение тестовых заданий;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решения </w:t>
            </w:r>
            <w:proofErr w:type="spellStart"/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практикоориентированных</w:t>
            </w:r>
            <w:proofErr w:type="spellEnd"/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(ситуационных заданий);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защита практических заданий. </w:t>
            </w:r>
          </w:p>
        </w:tc>
      </w:tr>
      <w:tr w:rsidR="00CA7085" w:rsidRPr="00753E0D" w:rsidTr="00CA7085">
        <w:trPr>
          <w:trHeight w:val="1626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Формы бухгалтерского учета</w:t>
            </w:r>
          </w:p>
        </w:tc>
        <w:tc>
          <w:tcPr>
            <w:tcW w:w="3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Знание регистров бухгалтерского учета, формы бухгалтерского учета и способы исправления ошибок в бухгалтерских документах.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в форме: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устного и письменного опроса на поставленные вопросы;</w:t>
            </w:r>
          </w:p>
        </w:tc>
      </w:tr>
      <w:tr w:rsidR="00CA7085" w:rsidRPr="00753E0D" w:rsidTr="00CA7085">
        <w:trPr>
          <w:trHeight w:val="1059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Бухгалтерская (финансовая) отчетность.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ind w:right="68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bookmarkStart w:id="1" w:name="_Toc156387487"/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 бухгалтерской (финансовой) отчетности и основные требования, предъявляемые к ней.</w:t>
            </w:r>
            <w:bookmarkEnd w:id="1"/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ind w:right="68"/>
              <w:jc w:val="both"/>
              <w:outlineLvl w:val="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2" w:name="_Toc156387488"/>
            <w:r w:rsidRPr="00753E0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Критерии формирования оценки за устный ответ:</w:t>
            </w:r>
            <w:bookmarkEnd w:id="2"/>
          </w:p>
          <w:p w:rsidR="00CA7085" w:rsidRPr="00753E0D" w:rsidRDefault="00CA7085" w:rsidP="00CA7085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76" w:lineRule="auto"/>
              <w:ind w:right="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«5 (отлично)» ставится, если обучающийся: полно и аргументировано отвечает по содержанию вопроса;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правильно.</w:t>
            </w:r>
          </w:p>
          <w:p w:rsidR="00CA7085" w:rsidRPr="00753E0D" w:rsidRDefault="00CA7085" w:rsidP="00CA7085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76" w:lineRule="auto"/>
              <w:ind w:right="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«4 (хорошо)» ставится, если обучающийся дает ответ, удовлетворяющий тем же требованиям, что и для оценки «5», но допускает 1-2 ошибки, которые сам же исправляет.</w:t>
            </w:r>
          </w:p>
          <w:p w:rsidR="00CA7085" w:rsidRPr="00753E0D" w:rsidRDefault="00CA7085" w:rsidP="00CA7085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76" w:lineRule="auto"/>
              <w:ind w:right="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«3 (удовлетворительно)» ставится, если обучающийся обнаруживает знание и понимание основных положений темы, но: излагает материал неполно и допускает неточности в определении понятий; не умеет достаточно глубоко и доказательно обосновать свои суждения и привести свои примеры; излагает материал непоследовательно и допускает </w:t>
            </w: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ошибки.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ind w:right="68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Toc156387489"/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«2 (неудовлетворительно)» ставится, если обучающийся обнаруживает незнание ответа на соответствующее задание, допускает ошибки в формулировке определений и правил, искажающие их смысл, беспорядочно и неуверенно излагает материал.</w:t>
            </w:r>
            <w:bookmarkEnd w:id="3"/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ind w:right="68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ind w:right="68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bookmarkStart w:id="4" w:name="_Toc156387490"/>
            <w:r w:rsidRPr="00753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Критерии оценки результатов тестирования</w:t>
            </w:r>
            <w:bookmarkEnd w:id="4"/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ind w:right="6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«5» - 85-100% верных ответов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ind w:right="6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«4» - 69-84% верных ответов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ind w:right="6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«3» - 51-68% верных ответов</w:t>
            </w:r>
          </w:p>
          <w:p w:rsidR="00CA7085" w:rsidRPr="00753E0D" w:rsidRDefault="00CA7085" w:rsidP="00CA7085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76" w:lineRule="auto"/>
              <w:ind w:right="6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«2» - 50% и менее</w:t>
            </w:r>
          </w:p>
          <w:p w:rsidR="00CA7085" w:rsidRPr="00753E0D" w:rsidRDefault="00CA7085" w:rsidP="00CA7085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76" w:lineRule="auto"/>
              <w:ind w:right="6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Критерии оценки докладов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ind w:right="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«5»</w:t>
            </w: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выполнены все требования к написанию и защите доклада: обозначена проблема и обоснована её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 к внешнему оформлению, даны правильные ответы на дополнительные вопросы.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ind w:right="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«4»</w:t>
            </w: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основные требования к докладу и его защите выполнены, но при этом допущены недочеты. В частности, имеются неточности в изложении материала; отсутствует логическая последовательность в суждениях; не выдержан объем доклада; имеются упущения в </w:t>
            </w: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оформлении; на дополнительные вопросы при защите даны неполные ответы.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ind w:right="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Оценка «3»</w:t>
            </w: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имеются существенные отступления от требований. </w:t>
            </w:r>
            <w:proofErr w:type="gramStart"/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частности</w:t>
            </w:r>
            <w:proofErr w:type="gramEnd"/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тема освещена лишь частично; допущены фактические ошибки в содержании доклада или при ответе на дополнительные вопросы; во время защиты отсутствует вывод.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ind w:right="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«2»</w:t>
            </w: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тема доклада не раскрыта, обнаруживается существенное непонимание проблемы.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ind w:right="68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Оценка по результатам проверочных работ</w:t>
            </w:r>
          </w:p>
        </w:tc>
      </w:tr>
      <w:tr w:rsidR="00CA7085" w:rsidRPr="00753E0D" w:rsidTr="00CA7085">
        <w:trPr>
          <w:trHeight w:val="481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Перечень умений, осваиваемых в рамках дисциплины</w:t>
            </w:r>
          </w:p>
        </w:tc>
        <w:tc>
          <w:tcPr>
            <w:tcW w:w="3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7085" w:rsidRPr="00753E0D" w:rsidTr="00CA7085">
        <w:trPr>
          <w:trHeight w:val="2237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Применять в профессиональной деятельности нормативные требования в области бухгалтерского учета. </w:t>
            </w:r>
          </w:p>
        </w:tc>
        <w:tc>
          <w:tcPr>
            <w:tcW w:w="3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Следуя методам и принципам бухгалтерского учета принимать бухгалтерские документы, рассматриваемые как письменное доказательство совершения хозяйственной операции, проверять обязательные реквизиты, вести регистры учета, исправлять ошибки в бухгалтерских документах.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в форме: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устного и письменного опроса на поставленные вопросы;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7085" w:rsidRPr="00753E0D" w:rsidTr="00CA7085">
        <w:trPr>
          <w:trHeight w:val="1915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Разрабатывать и согласовывать с руководством Рабочий план счетов организации</w:t>
            </w:r>
          </w:p>
        </w:tc>
        <w:tc>
          <w:tcPr>
            <w:tcW w:w="3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Обосновывать необходимость разработки Рабочего плана счетов на основе типового плана счетов бухгалтерского учета финансово-хозяйственной деятельности.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в форме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решения </w:t>
            </w:r>
            <w:proofErr w:type="spellStart"/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практикоориентированных</w:t>
            </w:r>
            <w:proofErr w:type="spellEnd"/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(ситуационных заданий-составление Рабочего плана счетов)</w:t>
            </w:r>
          </w:p>
        </w:tc>
      </w:tr>
      <w:tr w:rsidR="00CA7085" w:rsidRPr="00753E0D" w:rsidTr="00CA7085">
        <w:trPr>
          <w:trHeight w:val="3852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Формирование бухгалтерских проводок по учету активов и источников их формирования, расчетов</w:t>
            </w:r>
          </w:p>
        </w:tc>
        <w:tc>
          <w:tcPr>
            <w:tcW w:w="3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основе классификации счетов бухгалтерского учета по экономическому содержанию, назначению и структуре формировать бухгалтерские проводки по учету активов организации, источников их формирования, расчетов с бюджетом и внебюджетными фондами, по определению финансового результата деятельности организации. 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в форме: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устного и письменного опроса на поставленные вопросы;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выполнение тестовых заданий;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решения </w:t>
            </w:r>
            <w:proofErr w:type="spellStart"/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практикоориентированных</w:t>
            </w:r>
            <w:proofErr w:type="spellEnd"/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(ситуационных заданий);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защита практических заданий. </w:t>
            </w:r>
          </w:p>
        </w:tc>
      </w:tr>
      <w:tr w:rsidR="00CA7085" w:rsidRPr="00753E0D" w:rsidTr="00CA7085">
        <w:trPr>
          <w:trHeight w:val="1042"/>
        </w:trPr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Определять имущественное и финансовое положение организации за отчетный период и заполнять формы бухгалтерской отчетности</w:t>
            </w:r>
          </w:p>
        </w:tc>
        <w:tc>
          <w:tcPr>
            <w:tcW w:w="3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Отражать нарастающим итогом на счетах бухгалтерского учета имущественное и финансовое положение организации, закрывать бухгалтерские регистры и заполнять формы бухгалтерской отчетности. 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outlineLvl w:val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bookmarkStart w:id="5" w:name="_Toc156387491"/>
            <w:r w:rsidRPr="00753E0D">
              <w:rPr>
                <w:rFonts w:ascii="Times New Roman" w:eastAsia="Arial Unicode MS" w:hAnsi="Times New Roman" w:cs="Times New Roman"/>
                <w:sz w:val="24"/>
                <w:szCs w:val="24"/>
              </w:rPr>
              <w:t>Критерии оценивания результатов практических работ:</w:t>
            </w:r>
            <w:bookmarkEnd w:id="5"/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E0D">
              <w:rPr>
                <w:rFonts w:ascii="Times New Roman" w:eastAsia="Arial Unicode MS" w:hAnsi="Times New Roman" w:cs="Times New Roman"/>
                <w:sz w:val="24"/>
                <w:szCs w:val="24"/>
              </w:rPr>
              <w:t>Оценка 5 «отлично»- дано полное верное решение, в</w:t>
            </w: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логическом рассуждении и решении нет ошибок, задача решена рациональным способом, получен правильный ответ, ясно описан способ решения, обучающийся свободно ориентируется в предлагаемой ситуации и отвечает на дополнительные вопросы. Работа выполнена в установленное время. 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4 «хорошо» - </w:t>
            </w:r>
            <w:r w:rsidRPr="00753E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дано верное решение, но имеются небольшие недочеты, в целом не влияющие на решение, такие как небольшие логические пропуски, не связанные с основной идеей решения. Решение </w:t>
            </w: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оформлено не вполне аккуратно, но это не мешает пониманию решения, </w:t>
            </w: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имеются механические ошибки или несущественные арифметические ошибки. О</w:t>
            </w: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бучающийся в целом ориентируется в предлагаемой </w:t>
            </w:r>
            <w:proofErr w:type="spellStart"/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</w:t>
            </w:r>
            <w:proofErr w:type="spellEnd"/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отвечает на дополнительные вопросы. Работа выполнена в установленное время. 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3 «удовлетворительно» - и</w:t>
            </w:r>
            <w:r w:rsidRPr="00753E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меются существенные ошибки в логическом рассуждении и в решении. Рассчитанное значение искомой величины искажает экономическое содержание ответа. Обучающийся </w:t>
            </w: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ориентируется в предлагаемой ситуации только с помощью наводящих вопросов преподавателя. Работа не выполнена в установленное время.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2 «неудовлетворительно»- </w:t>
            </w:r>
          </w:p>
          <w:p w:rsidR="00CA7085" w:rsidRPr="00753E0D" w:rsidRDefault="00CA7085" w:rsidP="00FC3ECA">
            <w:pPr>
              <w:widowControl w:val="0"/>
              <w:numPr>
                <w:ilvl w:val="0"/>
                <w:numId w:val="23"/>
              </w:numPr>
              <w:tabs>
                <w:tab w:val="left" w:pos="428"/>
                <w:tab w:val="left" w:pos="711"/>
              </w:tabs>
              <w:autoSpaceDE w:val="0"/>
              <w:autoSpaceDN w:val="0"/>
              <w:spacing w:after="0" w:line="276" w:lineRule="auto"/>
              <w:ind w:left="42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Решение неверное или отсутствует.</w:t>
            </w:r>
          </w:p>
          <w:p w:rsidR="00CA7085" w:rsidRPr="00753E0D" w:rsidRDefault="00CA7085" w:rsidP="00FC3ECA">
            <w:pPr>
              <w:widowControl w:val="0"/>
              <w:numPr>
                <w:ilvl w:val="0"/>
                <w:numId w:val="23"/>
              </w:numPr>
              <w:tabs>
                <w:tab w:val="left" w:pos="428"/>
                <w:tab w:val="left" w:pos="711"/>
              </w:tabs>
              <w:autoSpaceDE w:val="0"/>
              <w:autoSpaceDN w:val="0"/>
              <w:spacing w:after="0" w:line="276" w:lineRule="auto"/>
              <w:ind w:left="42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Рассмотрены отдельные случаи при отсутствии решения. Отсутствует окончательный численный ответ (если он предусмотрен в задаче). Правильный ответ угадан, а выстроенное под него решение - безосновательно.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Обучающийся не ориентируется в предлагаемой ситуации даже с помощью наводящих вопросов преподавателя. Работа не выполнена в установленное время.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Критерий формирования оценки за экзамен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«5» - «отлично» </w:t>
            </w: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заслуживает обучающийся, обнаруживший всестороннее, систематическое и глубокое знание программного материала, умение свободно выполнять задания, предусмотренные программой, усвоивший основную и знакомый с дополнительной литературой, рекомендованной программой. «Отлично» выставляется студентам, усвоившим взаимосвязь основных понятий дисциплины в их значении для приобретаемой профессии, проявившим творческие способности в понимании, изложении и использовании учебного материала;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«4» - «хорошо» заслуживает обучающийся, обнаруживший полное знание программного материала, успешно выполняющий предусмотренные в программе задания, усвоивший основную литературу, рекомендованную в программе. Оценка «хорошо» выставляется обучающемся, показавшим систематический характер знаний по дисциплине и способным к их самостоятельному пополнению и обновлению в ходе дальнейшей учебной работы и профессиональной деятельности;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«3» - «удовлетворительно» заслуживает обучающийся, обнаруживший знание основного программного материала в объёме, необходимом для дальнейшей учёбы и предстоящей работы по </w:t>
            </w: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профессии, справляющийся с выполнением заданий, предусмотренных программой, знакомый с основной литературой, рекомендованной программой. Оценка «удовлетворительно» выставляется студентам, допустившим погрешности непринципиального характера в ответе на экзамене и при выполнении экзаменационных заданий;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«2» - «неудовлетворительно» выставляется обучающемуся, обнаружившему пробелы в знаниях основного программного материала, допустившему принципиальные ошибки в выполнении предусмотренных программой заданий. Оценка «неудовлетворительно» ставится обучающемся, которые не могут продолжить обучение или приступить к профессиональной деятельности без дополнительных занятий по соответствующей дисциплине.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 в форме:</w:t>
            </w:r>
          </w:p>
          <w:p w:rsidR="00CA7085" w:rsidRPr="00753E0D" w:rsidRDefault="00CA7085" w:rsidP="00CA7085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решения </w:t>
            </w:r>
            <w:proofErr w:type="spellStart"/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практикоориентированных</w:t>
            </w:r>
            <w:proofErr w:type="spellEnd"/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(ситуационных заданий-</w:t>
            </w:r>
            <w:proofErr w:type="spellStart"/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запонение</w:t>
            </w:r>
            <w:proofErr w:type="spellEnd"/>
            <w:r w:rsidRPr="00753E0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бухгалтерского баланса и отчета о финансовых результатах)</w:t>
            </w:r>
          </w:p>
        </w:tc>
      </w:tr>
    </w:tbl>
    <w:p w:rsidR="00CA7085" w:rsidRPr="00753E0D" w:rsidRDefault="00CA7085" w:rsidP="00CA7085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085" w:rsidRPr="00753E0D" w:rsidRDefault="00CA7085" w:rsidP="00CA7085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085" w:rsidRPr="00753E0D" w:rsidRDefault="00CA7085" w:rsidP="00CA7085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085" w:rsidRPr="00753E0D" w:rsidRDefault="00CA7085" w:rsidP="00FC3ECA">
      <w:pPr>
        <w:pStyle w:val="af0"/>
        <w:numPr>
          <w:ilvl w:val="0"/>
          <w:numId w:val="4"/>
        </w:numPr>
        <w:suppressAutoHyphens/>
        <w:spacing w:before="0" w:after="0"/>
        <w:ind w:left="-284" w:firstLine="0"/>
        <w:jc w:val="both"/>
        <w:rPr>
          <w:lang w:eastAsia="ru-RU"/>
        </w:rPr>
      </w:pPr>
      <w:r w:rsidRPr="00753E0D">
        <w:rPr>
          <w:b/>
          <w:lang w:val="ru-RU" w:eastAsia="ru-RU"/>
        </w:rPr>
        <w:br w:type="page"/>
      </w:r>
    </w:p>
    <w:p w:rsidR="00CA7085" w:rsidRPr="00753E0D" w:rsidRDefault="00CA7085" w:rsidP="00CA7085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7085" w:rsidRPr="00753E0D" w:rsidRDefault="00CA7085" w:rsidP="00CA7085">
      <w:pPr>
        <w:pStyle w:val="affffff5"/>
        <w:spacing w:line="360" w:lineRule="auto"/>
        <w:jc w:val="left"/>
        <w:rPr>
          <w:lang w:bidi="ru-RU"/>
        </w:rPr>
      </w:pPr>
      <w:bookmarkStart w:id="6" w:name="bookmark80"/>
      <w:bookmarkStart w:id="7" w:name="bookmark81"/>
      <w:bookmarkStart w:id="8" w:name="bookmark83"/>
      <w:r>
        <w:rPr>
          <w:lang w:bidi="ru-RU"/>
        </w:rPr>
        <w:t>5.</w:t>
      </w:r>
      <w:r w:rsidRPr="00753E0D">
        <w:rPr>
          <w:lang w:bidi="ru-RU"/>
        </w:rPr>
        <w:t>СПЕЦИАЛЬНЫЕ УСЛОВИЯ ДЛЯ РЕАЛИЗАЦИИ ПРОГРАММЫ ДЛЯ</w:t>
      </w:r>
      <w:r w:rsidRPr="00753E0D">
        <w:rPr>
          <w:lang w:bidi="ru-RU"/>
        </w:rPr>
        <w:br/>
        <w:t>ИНВАЛИДОВ И ЛИЦ С ОГРАНИЧЕННЫМИ ВОЗМОЖНОСТЯМИ ЗДОРОВЬЯ</w:t>
      </w:r>
      <w:bookmarkEnd w:id="6"/>
      <w:bookmarkEnd w:id="7"/>
      <w:bookmarkEnd w:id="8"/>
    </w:p>
    <w:p w:rsidR="00CA7085" w:rsidRPr="00753E0D" w:rsidRDefault="00CA7085" w:rsidP="00CA7085">
      <w:pPr>
        <w:widowControl w:val="0"/>
        <w:spacing w:after="0" w:line="240" w:lineRule="auto"/>
        <w:ind w:left="-284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3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</w:t>
      </w:r>
      <w:r w:rsidRPr="0075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1 год.</w:t>
      </w:r>
    </w:p>
    <w:p w:rsidR="00CA7085" w:rsidRPr="00753E0D" w:rsidRDefault="00CA7085" w:rsidP="00CA7085">
      <w:pPr>
        <w:widowControl w:val="0"/>
        <w:spacing w:after="0" w:line="240" w:lineRule="auto"/>
        <w:ind w:left="-284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3E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 специальные условия могут входить:</w:t>
      </w:r>
    </w:p>
    <w:p w:rsidR="00CA7085" w:rsidRPr="00753E0D" w:rsidRDefault="00CA7085" w:rsidP="00CA7085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3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753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сурдопереводчика</w:t>
      </w:r>
      <w:proofErr w:type="spellEnd"/>
      <w:r w:rsidRPr="00753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proofErr w:type="spellStart"/>
      <w:r w:rsidRPr="00753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тифлосурдопереводчика</w:t>
      </w:r>
      <w:proofErr w:type="spellEnd"/>
      <w:r w:rsidRPr="00753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CA7085" w:rsidRPr="00753E0D" w:rsidRDefault="00CA7085" w:rsidP="00CA7085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753E0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CA7085" w:rsidRPr="00753E0D" w:rsidRDefault="00CA7085" w:rsidP="00CA7085">
      <w:pPr>
        <w:rPr>
          <w:rFonts w:ascii="Times New Roman" w:hAnsi="Times New Roman" w:cs="Times New Roman"/>
          <w:sz w:val="24"/>
          <w:szCs w:val="24"/>
        </w:rPr>
      </w:pPr>
    </w:p>
    <w:p w:rsidR="00CC407B" w:rsidRPr="00CC407B" w:rsidRDefault="00CC407B" w:rsidP="00CA7085">
      <w:pPr>
        <w:tabs>
          <w:tab w:val="left" w:pos="2160"/>
        </w:tabs>
        <w:spacing w:after="200" w:line="28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E7EA7" w:rsidRDefault="00CE7EA7"/>
    <w:sectPr w:rsidR="00CE7EA7" w:rsidSect="00CA7085">
      <w:footerReference w:type="even" r:id="rId19"/>
      <w:footerReference w:type="default" r:id="rId20"/>
      <w:pgSz w:w="11906" w:h="16838"/>
      <w:pgMar w:top="851" w:right="850" w:bottom="1134" w:left="1701" w:header="708" w:footer="70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39A" w:rsidRDefault="0048039A" w:rsidP="00E5741A">
      <w:pPr>
        <w:spacing w:after="0" w:line="240" w:lineRule="auto"/>
      </w:pPr>
      <w:r>
        <w:separator/>
      </w:r>
    </w:p>
  </w:endnote>
  <w:endnote w:type="continuationSeparator" w:id="0">
    <w:p w:rsidR="0048039A" w:rsidRDefault="0048039A" w:rsidP="00E57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E51" w:rsidRDefault="009F2E51">
    <w:pPr>
      <w:pStyle w:val="a7"/>
    </w:pPr>
  </w:p>
  <w:p w:rsidR="009F2E51" w:rsidRDefault="009F2E51"/>
  <w:p w:rsidR="009F2E51" w:rsidRDefault="009F2E51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4390495"/>
      <w:docPartObj>
        <w:docPartGallery w:val="Page Numbers (Bottom of Page)"/>
        <w:docPartUnique/>
      </w:docPartObj>
    </w:sdtPr>
    <w:sdtEndPr/>
    <w:sdtContent>
      <w:p w:rsidR="009F2E51" w:rsidRDefault="009F2E5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50B" w:rsidRPr="0073550B">
          <w:rPr>
            <w:noProof/>
            <w:lang w:val="ru-RU"/>
          </w:rPr>
          <w:t>11</w:t>
        </w:r>
        <w:r>
          <w:fldChar w:fldCharType="end"/>
        </w:r>
      </w:p>
    </w:sdtContent>
  </w:sdt>
  <w:p w:rsidR="009F2E51" w:rsidRDefault="009F2E51" w:rsidP="00CA7085">
    <w:pPr>
      <w:pStyle w:val="a7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4553452"/>
      <w:docPartObj>
        <w:docPartGallery w:val="Page Numbers (Bottom of Page)"/>
        <w:docPartUnique/>
      </w:docPartObj>
    </w:sdtPr>
    <w:sdtEndPr/>
    <w:sdtContent>
      <w:p w:rsidR="009F2E51" w:rsidRDefault="009F2E5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50B" w:rsidRPr="0073550B">
          <w:rPr>
            <w:noProof/>
            <w:lang w:val="ru-RU"/>
          </w:rPr>
          <w:t>12</w:t>
        </w:r>
        <w:r>
          <w:fldChar w:fldCharType="end"/>
        </w:r>
      </w:p>
    </w:sdtContent>
  </w:sdt>
  <w:p w:rsidR="009F2E51" w:rsidRDefault="009F2E51" w:rsidP="00CA7085">
    <w:pPr>
      <w:pStyle w:val="a7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E51" w:rsidRDefault="009F2E51" w:rsidP="0039708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4</w:t>
    </w:r>
    <w:r>
      <w:rPr>
        <w:rStyle w:val="a9"/>
      </w:rPr>
      <w:fldChar w:fldCharType="end"/>
    </w:r>
  </w:p>
  <w:p w:rsidR="009F2E51" w:rsidRDefault="009F2E51" w:rsidP="00397087">
    <w:pPr>
      <w:pStyle w:val="a7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5091822"/>
      <w:docPartObj>
        <w:docPartGallery w:val="Page Numbers (Bottom of Page)"/>
        <w:docPartUnique/>
      </w:docPartObj>
    </w:sdtPr>
    <w:sdtEndPr/>
    <w:sdtContent>
      <w:p w:rsidR="009F2E51" w:rsidRDefault="009F2E5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50B" w:rsidRPr="0073550B">
          <w:rPr>
            <w:noProof/>
            <w:lang w:val="ru-RU"/>
          </w:rPr>
          <w:t>21</w:t>
        </w:r>
        <w:r>
          <w:fldChar w:fldCharType="end"/>
        </w:r>
      </w:p>
    </w:sdtContent>
  </w:sdt>
  <w:p w:rsidR="009F2E51" w:rsidRDefault="009F2E51" w:rsidP="0039708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39A" w:rsidRDefault="0048039A" w:rsidP="00E5741A">
      <w:pPr>
        <w:spacing w:after="0" w:line="240" w:lineRule="auto"/>
      </w:pPr>
      <w:r>
        <w:separator/>
      </w:r>
    </w:p>
  </w:footnote>
  <w:footnote w:type="continuationSeparator" w:id="0">
    <w:p w:rsidR="0048039A" w:rsidRDefault="0048039A" w:rsidP="00E57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E51" w:rsidRDefault="009F2E51" w:rsidP="00CA7085">
    <w:pPr>
      <w:pStyle w:val="af5"/>
      <w:framePr w:wrap="none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:rsidR="009F2E51" w:rsidRDefault="009F2E51">
    <w:pPr>
      <w:pStyle w:val="af5"/>
    </w:pPr>
  </w:p>
  <w:p w:rsidR="009F2E51" w:rsidRDefault="009F2E51"/>
  <w:p w:rsidR="009F2E51" w:rsidRDefault="009F2E51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E51" w:rsidRDefault="009F2E51" w:rsidP="00CA7085">
    <w:pPr>
      <w:pStyle w:val="af5"/>
      <w:framePr w:wrap="none" w:vAnchor="text" w:hAnchor="margin" w:xAlign="center" w:y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894EE873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firstLine="0"/>
      </w:pPr>
      <w:rPr>
        <w:rFonts w:ascii="Times New Roman" w:eastAsia="Arial Unicode MS" w:hAnsi="Times New Roman" w:hint="default"/>
        <w:b/>
        <w:position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360"/>
      </w:pPr>
      <w:rPr>
        <w:rFonts w:ascii="Times New Roman" w:eastAsia="Arial Unicode MS" w:hAnsi="Times New Roman" w:hint="default"/>
        <w:b/>
        <w:position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720"/>
      </w:pPr>
      <w:rPr>
        <w:rFonts w:ascii="Times New Roman" w:eastAsia="Arial Unicode MS" w:hAnsi="Times New Roman" w:hint="default"/>
        <w:b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1080"/>
      </w:pPr>
      <w:rPr>
        <w:rFonts w:ascii="Times New Roman" w:eastAsia="Arial Unicode MS" w:hAnsi="Times New Roman" w:hint="default"/>
        <w:b/>
        <w:position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1440"/>
      </w:pPr>
      <w:rPr>
        <w:rFonts w:ascii="Times New Roman" w:eastAsia="Arial Unicode MS" w:hAnsi="Times New Roman" w:hint="default"/>
        <w:b/>
        <w:position w:val="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1800"/>
      </w:pPr>
      <w:rPr>
        <w:rFonts w:ascii="Times New Roman" w:eastAsia="Arial Unicode MS" w:hAnsi="Times New Roman" w:hint="default"/>
        <w:b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2160"/>
      </w:pPr>
      <w:rPr>
        <w:rFonts w:ascii="Times New Roman" w:eastAsia="Arial Unicode MS" w:hAnsi="Times New Roman" w:hint="default"/>
        <w:b/>
        <w:position w:val="0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2520"/>
      </w:pPr>
      <w:rPr>
        <w:rFonts w:ascii="Times New Roman" w:eastAsia="Arial Unicode MS" w:hAnsi="Times New Roman" w:hint="default"/>
        <w:b/>
        <w:position w:val="0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2880"/>
      </w:pPr>
      <w:rPr>
        <w:rFonts w:ascii="Times New Roman" w:eastAsia="Arial Unicode MS" w:hAnsi="Times New Roman" w:hint="default"/>
        <w:b/>
        <w:position w:val="0"/>
      </w:rPr>
    </w:lvl>
  </w:abstractNum>
  <w:abstractNum w:abstractNumId="1" w15:restartNumberingAfterBreak="0">
    <w:nsid w:val="002F2B20"/>
    <w:multiLevelType w:val="hybridMultilevel"/>
    <w:tmpl w:val="4D2622C8"/>
    <w:lvl w:ilvl="0" w:tplc="AD8C5248">
      <w:start w:val="1"/>
      <w:numFmt w:val="bullet"/>
      <w:lvlText w:val="-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C0AB14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1B2AE0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5A2870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0043F6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AE6C3D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9FA652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4CD0F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7CC0D2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0F44E55"/>
    <w:multiLevelType w:val="hybridMultilevel"/>
    <w:tmpl w:val="D1FE8624"/>
    <w:lvl w:ilvl="0" w:tplc="8DE28694">
      <w:start w:val="1"/>
      <w:numFmt w:val="bullet"/>
      <w:lvlText w:val="-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6472A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0F2BA9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DACCE8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C06B44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C44D2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72E4FF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D40FC2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FC2853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4EC05DF"/>
    <w:multiLevelType w:val="hybridMultilevel"/>
    <w:tmpl w:val="E11EEE90"/>
    <w:lvl w:ilvl="0" w:tplc="A912ACBA">
      <w:start w:val="1"/>
      <w:numFmt w:val="bullet"/>
      <w:lvlText w:val="-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E565B7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0660CC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6F45A8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9E9A9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B4C3C9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A0BBD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A0E28A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776944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07365802"/>
    <w:multiLevelType w:val="hybridMultilevel"/>
    <w:tmpl w:val="198695AC"/>
    <w:lvl w:ilvl="0" w:tplc="677EE56A">
      <w:start w:val="1"/>
      <w:numFmt w:val="bullet"/>
      <w:lvlText w:val="-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19660E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8B86C7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BA8DB2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362C1A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4FADBF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91A3DC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6E2BF9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DD2AF2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58F4B7D"/>
    <w:multiLevelType w:val="hybridMultilevel"/>
    <w:tmpl w:val="63DC8E70"/>
    <w:lvl w:ilvl="0" w:tplc="D320FD8C">
      <w:start w:val="1"/>
      <w:numFmt w:val="bullet"/>
      <w:lvlText w:val="-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28801C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834C45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DD4D982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F1CFFC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9BE27C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098B2F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F6A359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DECAD6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CB43D23"/>
    <w:multiLevelType w:val="multilevel"/>
    <w:tmpl w:val="E430B8B8"/>
    <w:lvl w:ilvl="0">
      <w:start w:val="1"/>
      <w:numFmt w:val="decimal"/>
      <w:pStyle w:val="a0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  <w:rPr>
        <w:rFonts w:hint="default"/>
      </w:rPr>
    </w:lvl>
  </w:abstractNum>
  <w:abstractNum w:abstractNumId="7" w15:restartNumberingAfterBreak="0">
    <w:nsid w:val="37D348EF"/>
    <w:multiLevelType w:val="hybridMultilevel"/>
    <w:tmpl w:val="7FF69C04"/>
    <w:lvl w:ilvl="0" w:tplc="BDF02392">
      <w:start w:val="1"/>
      <w:numFmt w:val="bullet"/>
      <w:lvlText w:val="-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B90533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0CCA47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AAA585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810BEF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DD003D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0A59D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1FCE2B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166165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37DE0FFE"/>
    <w:multiLevelType w:val="hybridMultilevel"/>
    <w:tmpl w:val="76B207F4"/>
    <w:lvl w:ilvl="0" w:tplc="6DD62104">
      <w:start w:val="1"/>
      <w:numFmt w:val="bullet"/>
      <w:lvlText w:val="-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554E18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D0EF77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862C9F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9CED92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5322A7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8945A82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EE0926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6A068D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D970E5A"/>
    <w:multiLevelType w:val="hybridMultilevel"/>
    <w:tmpl w:val="883E25AE"/>
    <w:lvl w:ilvl="0" w:tplc="D62CDF24">
      <w:start w:val="1"/>
      <w:numFmt w:val="bullet"/>
      <w:lvlText w:val="-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BC6A6B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F6C925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1E4C5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EFE6AC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A0C876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53489C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1CA9DA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2E2CCE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43F712B2"/>
    <w:multiLevelType w:val="hybridMultilevel"/>
    <w:tmpl w:val="E98646F8"/>
    <w:lvl w:ilvl="0" w:tplc="EB104632">
      <w:start w:val="33"/>
      <w:numFmt w:val="decimal"/>
      <w:lvlText w:val="%1."/>
      <w:lvlJc w:val="left"/>
      <w:pPr>
        <w:tabs>
          <w:tab w:val="num" w:pos="720"/>
        </w:tabs>
        <w:ind w:left="360" w:firstLine="0"/>
      </w:pPr>
      <w:rPr>
        <w:rFonts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055CBD"/>
    <w:multiLevelType w:val="hybridMultilevel"/>
    <w:tmpl w:val="FA923C14"/>
    <w:lvl w:ilvl="0" w:tplc="1CD0C3AE">
      <w:start w:val="1"/>
      <w:numFmt w:val="bullet"/>
      <w:lvlText w:val="-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B32E1A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E60CA4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6DE3E1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08662C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10203E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B9EC8B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1D8482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38E3CE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473E5310"/>
    <w:multiLevelType w:val="hybridMultilevel"/>
    <w:tmpl w:val="AF2A6CD4"/>
    <w:lvl w:ilvl="0" w:tplc="82FA3284">
      <w:start w:val="1"/>
      <w:numFmt w:val="bullet"/>
      <w:lvlText w:val="-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4A6297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9EE209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CD09EC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64C26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7BAAFF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C36312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2B832A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D0EE26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484A78AA"/>
    <w:multiLevelType w:val="hybridMultilevel"/>
    <w:tmpl w:val="C87E3024"/>
    <w:lvl w:ilvl="0" w:tplc="6264FA52">
      <w:start w:val="1"/>
      <w:numFmt w:val="bullet"/>
      <w:lvlText w:val="-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ECE613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200F20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48C82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24FF3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6FE7E4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538A7F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E00C47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40CBBB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486C2D82"/>
    <w:multiLevelType w:val="hybridMultilevel"/>
    <w:tmpl w:val="39BE9D64"/>
    <w:lvl w:ilvl="0" w:tplc="924A9934">
      <w:start w:val="1"/>
      <w:numFmt w:val="bullet"/>
      <w:lvlText w:val="-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9AC227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52E014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3C8A4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9C2DD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548372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334F3B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C78A84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EC245C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4BA42A8C"/>
    <w:multiLevelType w:val="multilevel"/>
    <w:tmpl w:val="AD7C1B56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1521" w:hanging="375"/>
      </w:pPr>
      <w:rPr>
        <w:b/>
      </w:rPr>
    </w:lvl>
    <w:lvl w:ilvl="2">
      <w:start w:val="1"/>
      <w:numFmt w:val="decimal"/>
      <w:lvlText w:val="%1.%2.%3"/>
      <w:lvlJc w:val="left"/>
      <w:pPr>
        <w:ind w:left="3012" w:hanging="720"/>
      </w:pPr>
    </w:lvl>
    <w:lvl w:ilvl="3">
      <w:start w:val="1"/>
      <w:numFmt w:val="decimal"/>
      <w:lvlText w:val="%1.%2.%3.%4"/>
      <w:lvlJc w:val="left"/>
      <w:pPr>
        <w:ind w:left="4518" w:hanging="1080"/>
      </w:pPr>
    </w:lvl>
    <w:lvl w:ilvl="4">
      <w:start w:val="1"/>
      <w:numFmt w:val="decimal"/>
      <w:lvlText w:val="%1.%2.%3.%4.%5"/>
      <w:lvlJc w:val="left"/>
      <w:pPr>
        <w:ind w:left="5664" w:hanging="1080"/>
      </w:pPr>
    </w:lvl>
    <w:lvl w:ilvl="5">
      <w:start w:val="1"/>
      <w:numFmt w:val="decimal"/>
      <w:lvlText w:val="%1.%2.%3.%4.%5.%6"/>
      <w:lvlJc w:val="left"/>
      <w:pPr>
        <w:ind w:left="7170" w:hanging="1440"/>
      </w:pPr>
    </w:lvl>
    <w:lvl w:ilvl="6">
      <w:start w:val="1"/>
      <w:numFmt w:val="decimal"/>
      <w:lvlText w:val="%1.%2.%3.%4.%5.%6.%7"/>
      <w:lvlJc w:val="left"/>
      <w:pPr>
        <w:ind w:left="8316" w:hanging="1440"/>
      </w:pPr>
    </w:lvl>
    <w:lvl w:ilvl="7">
      <w:start w:val="1"/>
      <w:numFmt w:val="decimal"/>
      <w:lvlText w:val="%1.%2.%3.%4.%5.%6.%7.%8"/>
      <w:lvlJc w:val="left"/>
      <w:pPr>
        <w:ind w:left="9822" w:hanging="1800"/>
      </w:pPr>
    </w:lvl>
    <w:lvl w:ilvl="8">
      <w:start w:val="1"/>
      <w:numFmt w:val="decimal"/>
      <w:lvlText w:val="%1.%2.%3.%4.%5.%6.%7.%8.%9"/>
      <w:lvlJc w:val="left"/>
      <w:pPr>
        <w:ind w:left="11328" w:hanging="2160"/>
      </w:pPr>
    </w:lvl>
  </w:abstractNum>
  <w:abstractNum w:abstractNumId="16" w15:restartNumberingAfterBreak="0">
    <w:nsid w:val="4E70664B"/>
    <w:multiLevelType w:val="hybridMultilevel"/>
    <w:tmpl w:val="0A884466"/>
    <w:lvl w:ilvl="0" w:tplc="53E87E7C">
      <w:start w:val="1"/>
      <w:numFmt w:val="bullet"/>
      <w:lvlText w:val="-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2B63E1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42C312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998F0A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DC266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B6A457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C9E004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334D2A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3EED50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52A55053"/>
    <w:multiLevelType w:val="hybridMultilevel"/>
    <w:tmpl w:val="8D8EE174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0C62AF"/>
    <w:multiLevelType w:val="hybridMultilevel"/>
    <w:tmpl w:val="644053B6"/>
    <w:lvl w:ilvl="0" w:tplc="CBF276D6">
      <w:start w:val="1"/>
      <w:numFmt w:val="bullet"/>
      <w:lvlText w:val="-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488392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E666BC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7DA6EF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F0663C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4EC10D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944BE2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D12439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8C0D80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5BA50305"/>
    <w:multiLevelType w:val="hybridMultilevel"/>
    <w:tmpl w:val="092C1810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F254C9"/>
    <w:multiLevelType w:val="hybridMultilevel"/>
    <w:tmpl w:val="F28A56EE"/>
    <w:lvl w:ilvl="0" w:tplc="7AE89C9A">
      <w:start w:val="1"/>
      <w:numFmt w:val="bullet"/>
      <w:lvlText w:val="-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948B40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43A06A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B307BA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4C0A87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45A6BD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69E1712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7042F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A66D7D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66AC1439"/>
    <w:multiLevelType w:val="hybridMultilevel"/>
    <w:tmpl w:val="03649536"/>
    <w:lvl w:ilvl="0" w:tplc="9F5631DA">
      <w:start w:val="1"/>
      <w:numFmt w:val="bullet"/>
      <w:lvlText w:val="-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2EACE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E6A5CE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F6C786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5A65BB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A8A8C0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D18489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026089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648D3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6CFD66A6"/>
    <w:multiLevelType w:val="multilevel"/>
    <w:tmpl w:val="D24415D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23" w15:restartNumberingAfterBreak="0">
    <w:nsid w:val="6D5B0432"/>
    <w:multiLevelType w:val="hybridMultilevel"/>
    <w:tmpl w:val="37564FCA"/>
    <w:lvl w:ilvl="0" w:tplc="6F265C42">
      <w:start w:val="1"/>
      <w:numFmt w:val="bullet"/>
      <w:lvlText w:val="-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9C0FE9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3FCBCB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972A20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9A2CBA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38E330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A9E08A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EB8103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744B52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73F739A"/>
    <w:multiLevelType w:val="hybridMultilevel"/>
    <w:tmpl w:val="685C03BE"/>
    <w:lvl w:ilvl="0" w:tplc="F724CC2E">
      <w:start w:val="1"/>
      <w:numFmt w:val="bullet"/>
      <w:lvlText w:val="-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85C2C5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26ED85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90EDC2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26E14A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4C8364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E586EC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C06DF8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D6819C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6"/>
    <w:lvlOverride w:ilvl="0">
      <w:startOverride w:val="1"/>
    </w:lvlOverride>
  </w:num>
  <w:num w:numId="3">
    <w:abstractNumId w:val="19"/>
  </w:num>
  <w:num w:numId="4">
    <w:abstractNumId w:val="22"/>
  </w:num>
  <w:num w:numId="5">
    <w:abstractNumId w:val="12"/>
  </w:num>
  <w:num w:numId="6">
    <w:abstractNumId w:val="20"/>
  </w:num>
  <w:num w:numId="7">
    <w:abstractNumId w:val="2"/>
  </w:num>
  <w:num w:numId="8">
    <w:abstractNumId w:val="23"/>
  </w:num>
  <w:num w:numId="9">
    <w:abstractNumId w:val="11"/>
  </w:num>
  <w:num w:numId="10">
    <w:abstractNumId w:val="18"/>
  </w:num>
  <w:num w:numId="11">
    <w:abstractNumId w:val="24"/>
  </w:num>
  <w:num w:numId="12">
    <w:abstractNumId w:val="4"/>
  </w:num>
  <w:num w:numId="13">
    <w:abstractNumId w:val="5"/>
  </w:num>
  <w:num w:numId="14">
    <w:abstractNumId w:val="1"/>
  </w:num>
  <w:num w:numId="15">
    <w:abstractNumId w:val="16"/>
  </w:num>
  <w:num w:numId="16">
    <w:abstractNumId w:val="7"/>
  </w:num>
  <w:num w:numId="17">
    <w:abstractNumId w:val="13"/>
  </w:num>
  <w:num w:numId="18">
    <w:abstractNumId w:val="3"/>
  </w:num>
  <w:num w:numId="19">
    <w:abstractNumId w:val="9"/>
  </w:num>
  <w:num w:numId="20">
    <w:abstractNumId w:val="8"/>
  </w:num>
  <w:num w:numId="21">
    <w:abstractNumId w:val="14"/>
  </w:num>
  <w:num w:numId="22">
    <w:abstractNumId w:val="21"/>
  </w:num>
  <w:num w:numId="23">
    <w:abstractNumId w:val="17"/>
  </w:num>
  <w:num w:numId="24">
    <w:abstractNumId w:val="10"/>
  </w:num>
  <w:num w:numId="25">
    <w:abstractNumId w:val="1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C61"/>
    <w:rsid w:val="00031EB8"/>
    <w:rsid w:val="00051EC3"/>
    <w:rsid w:val="00053771"/>
    <w:rsid w:val="000A0E5E"/>
    <w:rsid w:val="000D6142"/>
    <w:rsid w:val="001106A1"/>
    <w:rsid w:val="00114E34"/>
    <w:rsid w:val="001E4375"/>
    <w:rsid w:val="001F008B"/>
    <w:rsid w:val="001F220B"/>
    <w:rsid w:val="001F3629"/>
    <w:rsid w:val="002227C6"/>
    <w:rsid w:val="002770F4"/>
    <w:rsid w:val="00294576"/>
    <w:rsid w:val="002A5DA4"/>
    <w:rsid w:val="002B69AD"/>
    <w:rsid w:val="002C6866"/>
    <w:rsid w:val="0033641C"/>
    <w:rsid w:val="00384566"/>
    <w:rsid w:val="00392F01"/>
    <w:rsid w:val="00397087"/>
    <w:rsid w:val="003A4127"/>
    <w:rsid w:val="003E0E37"/>
    <w:rsid w:val="004226B0"/>
    <w:rsid w:val="00476784"/>
    <w:rsid w:val="0048039A"/>
    <w:rsid w:val="00486C2F"/>
    <w:rsid w:val="004B54A8"/>
    <w:rsid w:val="004C7B16"/>
    <w:rsid w:val="004D167A"/>
    <w:rsid w:val="00562447"/>
    <w:rsid w:val="0057761D"/>
    <w:rsid w:val="0058281A"/>
    <w:rsid w:val="005C462C"/>
    <w:rsid w:val="005F1B39"/>
    <w:rsid w:val="00642061"/>
    <w:rsid w:val="00663FB9"/>
    <w:rsid w:val="006A5CA5"/>
    <w:rsid w:val="00717010"/>
    <w:rsid w:val="00722574"/>
    <w:rsid w:val="0073550B"/>
    <w:rsid w:val="00754C5E"/>
    <w:rsid w:val="0077181B"/>
    <w:rsid w:val="007E64B5"/>
    <w:rsid w:val="00801B18"/>
    <w:rsid w:val="00813C73"/>
    <w:rsid w:val="0081419D"/>
    <w:rsid w:val="00824495"/>
    <w:rsid w:val="008404D3"/>
    <w:rsid w:val="00857E09"/>
    <w:rsid w:val="00897EEC"/>
    <w:rsid w:val="008B509C"/>
    <w:rsid w:val="009161EF"/>
    <w:rsid w:val="00923B48"/>
    <w:rsid w:val="009361AF"/>
    <w:rsid w:val="00951A3C"/>
    <w:rsid w:val="00986EB3"/>
    <w:rsid w:val="009C4786"/>
    <w:rsid w:val="009F2E51"/>
    <w:rsid w:val="00A00B53"/>
    <w:rsid w:val="00A31CB3"/>
    <w:rsid w:val="00A52D5C"/>
    <w:rsid w:val="00A611EB"/>
    <w:rsid w:val="00AD4A95"/>
    <w:rsid w:val="00B81C61"/>
    <w:rsid w:val="00B9725C"/>
    <w:rsid w:val="00BD1ECE"/>
    <w:rsid w:val="00BE134B"/>
    <w:rsid w:val="00C10828"/>
    <w:rsid w:val="00C25663"/>
    <w:rsid w:val="00C36058"/>
    <w:rsid w:val="00C477AE"/>
    <w:rsid w:val="00CA7085"/>
    <w:rsid w:val="00CC407B"/>
    <w:rsid w:val="00CE0A05"/>
    <w:rsid w:val="00CE7EA7"/>
    <w:rsid w:val="00CF7956"/>
    <w:rsid w:val="00D103A7"/>
    <w:rsid w:val="00D26FED"/>
    <w:rsid w:val="00D44DF2"/>
    <w:rsid w:val="00D71547"/>
    <w:rsid w:val="00D80B84"/>
    <w:rsid w:val="00E112D5"/>
    <w:rsid w:val="00E369C3"/>
    <w:rsid w:val="00E568EF"/>
    <w:rsid w:val="00E5741A"/>
    <w:rsid w:val="00E71CF9"/>
    <w:rsid w:val="00EC1FB7"/>
    <w:rsid w:val="00ED71C4"/>
    <w:rsid w:val="00EE5914"/>
    <w:rsid w:val="00EF60D5"/>
    <w:rsid w:val="00F37CBB"/>
    <w:rsid w:val="00F716D5"/>
    <w:rsid w:val="00F720CC"/>
    <w:rsid w:val="00FC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53C56"/>
  <w15:chartTrackingRefBased/>
  <w15:docId w15:val="{C172178D-4660-4B89-BB45-1AD34BCE0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E5741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1"/>
    <w:next w:val="a1"/>
    <w:link w:val="20"/>
    <w:uiPriority w:val="9"/>
    <w:qFormat/>
    <w:rsid w:val="00E5741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uiPriority w:val="99"/>
    <w:qFormat/>
    <w:rsid w:val="00E5741A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1"/>
    <w:link w:val="40"/>
    <w:uiPriority w:val="99"/>
    <w:qFormat/>
    <w:rsid w:val="00E5741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1"/>
    <w:next w:val="a1"/>
    <w:link w:val="50"/>
    <w:uiPriority w:val="9"/>
    <w:unhideWhenUsed/>
    <w:qFormat/>
    <w:rsid w:val="00E5741A"/>
    <w:pPr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uiPriority w:val="9"/>
    <w:unhideWhenUsed/>
    <w:qFormat/>
    <w:rsid w:val="00E5741A"/>
    <w:pPr>
      <w:spacing w:before="240" w:after="60" w:line="276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1"/>
    <w:next w:val="a1"/>
    <w:link w:val="70"/>
    <w:uiPriority w:val="9"/>
    <w:unhideWhenUsed/>
    <w:qFormat/>
    <w:rsid w:val="00E5741A"/>
    <w:pPr>
      <w:spacing w:before="240" w:after="60" w:line="276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iPriority w:val="9"/>
    <w:unhideWhenUsed/>
    <w:qFormat/>
    <w:rsid w:val="00E5741A"/>
    <w:pPr>
      <w:spacing w:before="240" w:after="60" w:line="276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uiPriority w:val="9"/>
    <w:unhideWhenUsed/>
    <w:qFormat/>
    <w:rsid w:val="00E5741A"/>
    <w:pPr>
      <w:spacing w:before="240" w:after="60" w:line="276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5741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2"/>
    <w:link w:val="2"/>
    <w:uiPriority w:val="9"/>
    <w:rsid w:val="00E5741A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uiPriority w:val="99"/>
    <w:rsid w:val="00E5741A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9"/>
    <w:rsid w:val="00E5741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2"/>
    <w:link w:val="5"/>
    <w:uiPriority w:val="9"/>
    <w:rsid w:val="00E5741A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E5741A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uiPriority w:val="9"/>
    <w:rsid w:val="00E5741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uiPriority w:val="9"/>
    <w:rsid w:val="00E5741A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uiPriority w:val="9"/>
    <w:rsid w:val="00E5741A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E5741A"/>
  </w:style>
  <w:style w:type="paragraph" w:styleId="a5">
    <w:name w:val="Body Text"/>
    <w:basedOn w:val="a1"/>
    <w:link w:val="a6"/>
    <w:uiPriority w:val="99"/>
    <w:qFormat/>
    <w:rsid w:val="00E57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2"/>
    <w:link w:val="a5"/>
    <w:uiPriority w:val="99"/>
    <w:rsid w:val="00E5741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1"/>
    <w:link w:val="22"/>
    <w:rsid w:val="00E5741A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2"/>
    <w:link w:val="21"/>
    <w:rsid w:val="00E5741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lk">
    <w:name w:val="blk"/>
    <w:rsid w:val="00E5741A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1"/>
    <w:link w:val="a8"/>
    <w:uiPriority w:val="99"/>
    <w:rsid w:val="00E5741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7"/>
    <w:uiPriority w:val="99"/>
    <w:rsid w:val="00E5741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rsid w:val="00E5741A"/>
    <w:rPr>
      <w:rFonts w:cs="Times New Roman"/>
    </w:rPr>
  </w:style>
  <w:style w:type="paragraph" w:styleId="aa">
    <w:name w:val="Normal (Web)"/>
    <w:aliases w:val="Обычный (Web)"/>
    <w:basedOn w:val="a1"/>
    <w:link w:val="ab"/>
    <w:uiPriority w:val="99"/>
    <w:qFormat/>
    <w:rsid w:val="00E5741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c">
    <w:name w:val="footnote text"/>
    <w:basedOn w:val="a1"/>
    <w:link w:val="ad"/>
    <w:uiPriority w:val="99"/>
    <w:rsid w:val="00E574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customStyle="1" w:styleId="ad">
    <w:name w:val="Текст сноски Знак"/>
    <w:basedOn w:val="a2"/>
    <w:link w:val="ac"/>
    <w:uiPriority w:val="99"/>
    <w:rsid w:val="00E5741A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e">
    <w:name w:val="footnote reference"/>
    <w:uiPriority w:val="99"/>
    <w:rsid w:val="00E5741A"/>
    <w:rPr>
      <w:rFonts w:cs="Times New Roman"/>
      <w:vertAlign w:val="superscript"/>
    </w:rPr>
  </w:style>
  <w:style w:type="paragraph" w:styleId="23">
    <w:name w:val="List 2"/>
    <w:basedOn w:val="a1"/>
    <w:uiPriority w:val="99"/>
    <w:rsid w:val="00E5741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">
    <w:name w:val="Hyperlink"/>
    <w:uiPriority w:val="99"/>
    <w:rsid w:val="00E5741A"/>
    <w:rPr>
      <w:rFonts w:cs="Times New Roman"/>
      <w:color w:val="0000FF"/>
      <w:u w:val="single"/>
    </w:rPr>
  </w:style>
  <w:style w:type="paragraph" w:styleId="12">
    <w:name w:val="toc 1"/>
    <w:basedOn w:val="a1"/>
    <w:next w:val="a1"/>
    <w:autoRedefine/>
    <w:uiPriority w:val="39"/>
    <w:qFormat/>
    <w:rsid w:val="00E5741A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1"/>
    <w:next w:val="a1"/>
    <w:autoRedefine/>
    <w:uiPriority w:val="39"/>
    <w:qFormat/>
    <w:rsid w:val="00E5741A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1"/>
    <w:next w:val="a1"/>
    <w:autoRedefine/>
    <w:uiPriority w:val="39"/>
    <w:qFormat/>
    <w:rsid w:val="00E5741A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E5741A"/>
    <w:rPr>
      <w:rFonts w:ascii="Times New Roman" w:hAnsi="Times New Roman"/>
      <w:sz w:val="20"/>
      <w:lang w:val="x-none" w:eastAsia="ru-RU"/>
    </w:rPr>
  </w:style>
  <w:style w:type="paragraph" w:styleId="af0">
    <w:name w:val="List Paragraph"/>
    <w:aliases w:val="Содержание. 2 уровень"/>
    <w:basedOn w:val="a1"/>
    <w:link w:val="af1"/>
    <w:uiPriority w:val="34"/>
    <w:qFormat/>
    <w:rsid w:val="00E5741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2">
    <w:name w:val="Emphasis"/>
    <w:uiPriority w:val="20"/>
    <w:qFormat/>
    <w:rsid w:val="00E5741A"/>
    <w:rPr>
      <w:rFonts w:cs="Times New Roman"/>
      <w:i/>
    </w:rPr>
  </w:style>
  <w:style w:type="paragraph" w:styleId="af3">
    <w:name w:val="Balloon Text"/>
    <w:basedOn w:val="a1"/>
    <w:link w:val="af4"/>
    <w:uiPriority w:val="99"/>
    <w:rsid w:val="00E5741A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af4">
    <w:name w:val="Текст выноски Знак"/>
    <w:basedOn w:val="a2"/>
    <w:link w:val="af3"/>
    <w:uiPriority w:val="99"/>
    <w:rsid w:val="00E5741A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ConsPlusNormal">
    <w:name w:val="ConsPlusNormal"/>
    <w:qFormat/>
    <w:rsid w:val="00E574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header"/>
    <w:basedOn w:val="a1"/>
    <w:link w:val="af6"/>
    <w:uiPriority w:val="99"/>
    <w:unhideWhenUsed/>
    <w:rsid w:val="00E574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Верхний колонтитул Знак"/>
    <w:basedOn w:val="a2"/>
    <w:link w:val="af5"/>
    <w:uiPriority w:val="99"/>
    <w:rsid w:val="00E5741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0">
    <w:name w:val="Текст примечания Знак11"/>
    <w:uiPriority w:val="99"/>
    <w:rsid w:val="00E5741A"/>
    <w:rPr>
      <w:rFonts w:cs="Times New Roman"/>
      <w:sz w:val="20"/>
      <w:szCs w:val="20"/>
    </w:rPr>
  </w:style>
  <w:style w:type="paragraph" w:styleId="af7">
    <w:name w:val="annotation text"/>
    <w:basedOn w:val="a1"/>
    <w:link w:val="af8"/>
    <w:uiPriority w:val="99"/>
    <w:unhideWhenUsed/>
    <w:rsid w:val="00E5741A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8">
    <w:name w:val="Текст примечания Знак"/>
    <w:basedOn w:val="a2"/>
    <w:link w:val="af7"/>
    <w:uiPriority w:val="99"/>
    <w:rsid w:val="00E5741A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13">
    <w:name w:val="Текст примечания Знак1"/>
    <w:uiPriority w:val="99"/>
    <w:rsid w:val="00E5741A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E5741A"/>
    <w:rPr>
      <w:rFonts w:cs="Times New Roman"/>
      <w:b/>
      <w:bCs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unhideWhenUsed/>
    <w:rsid w:val="00E5741A"/>
    <w:rPr>
      <w:rFonts w:ascii="Times New Roman" w:hAnsi="Times New Roman"/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E5741A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14">
    <w:name w:val="Тема примечания Знак1"/>
    <w:uiPriority w:val="99"/>
    <w:rsid w:val="00E5741A"/>
    <w:rPr>
      <w:rFonts w:cs="Times New Roman"/>
      <w:b/>
      <w:bCs/>
      <w:sz w:val="20"/>
      <w:szCs w:val="20"/>
    </w:rPr>
  </w:style>
  <w:style w:type="paragraph" w:styleId="25">
    <w:name w:val="Body Text Indent 2"/>
    <w:basedOn w:val="a1"/>
    <w:link w:val="26"/>
    <w:uiPriority w:val="99"/>
    <w:rsid w:val="00E574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basedOn w:val="a2"/>
    <w:link w:val="25"/>
    <w:uiPriority w:val="99"/>
    <w:rsid w:val="00E5741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E5741A"/>
  </w:style>
  <w:style w:type="character" w:customStyle="1" w:styleId="afb">
    <w:name w:val="Цветовое выделение"/>
    <w:uiPriority w:val="99"/>
    <w:rsid w:val="00E5741A"/>
    <w:rPr>
      <w:b/>
      <w:color w:val="26282F"/>
    </w:rPr>
  </w:style>
  <w:style w:type="character" w:customStyle="1" w:styleId="afc">
    <w:name w:val="Гипертекстовая ссылка"/>
    <w:uiPriority w:val="99"/>
    <w:rsid w:val="00E5741A"/>
    <w:rPr>
      <w:b/>
      <w:color w:val="106BBE"/>
    </w:rPr>
  </w:style>
  <w:style w:type="character" w:customStyle="1" w:styleId="afd">
    <w:name w:val="Активная гипертекстовая ссылка"/>
    <w:uiPriority w:val="99"/>
    <w:rsid w:val="00E5741A"/>
    <w:rPr>
      <w:b/>
      <w:color w:val="106BBE"/>
      <w:u w:val="single"/>
    </w:rPr>
  </w:style>
  <w:style w:type="paragraph" w:customStyle="1" w:styleId="afe">
    <w:name w:val="Внимание"/>
    <w:basedOn w:val="a1"/>
    <w:next w:val="a1"/>
    <w:uiPriority w:val="99"/>
    <w:rsid w:val="00E5741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">
    <w:name w:val="Внимание: криминал!!"/>
    <w:basedOn w:val="afe"/>
    <w:next w:val="a1"/>
    <w:uiPriority w:val="99"/>
    <w:rsid w:val="00E5741A"/>
  </w:style>
  <w:style w:type="paragraph" w:customStyle="1" w:styleId="aff0">
    <w:name w:val="Внимание: недобросовестность!"/>
    <w:basedOn w:val="afe"/>
    <w:next w:val="a1"/>
    <w:uiPriority w:val="99"/>
    <w:rsid w:val="00E5741A"/>
  </w:style>
  <w:style w:type="character" w:customStyle="1" w:styleId="aff1">
    <w:name w:val="Выделение для Базового Поиска"/>
    <w:uiPriority w:val="99"/>
    <w:rsid w:val="00E5741A"/>
    <w:rPr>
      <w:b/>
      <w:color w:val="0058A9"/>
    </w:rPr>
  </w:style>
  <w:style w:type="character" w:customStyle="1" w:styleId="aff2">
    <w:name w:val="Выделение для Базового Поиска (курсив)"/>
    <w:uiPriority w:val="99"/>
    <w:rsid w:val="00E5741A"/>
    <w:rPr>
      <w:b/>
      <w:i/>
      <w:color w:val="0058A9"/>
    </w:rPr>
  </w:style>
  <w:style w:type="paragraph" w:customStyle="1" w:styleId="aff3">
    <w:name w:val="Дочерний элемент списка"/>
    <w:basedOn w:val="a1"/>
    <w:next w:val="a1"/>
    <w:uiPriority w:val="99"/>
    <w:rsid w:val="00E5741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4">
    <w:name w:val="Основное меню (преемственное)"/>
    <w:basedOn w:val="a1"/>
    <w:next w:val="a1"/>
    <w:uiPriority w:val="99"/>
    <w:rsid w:val="00E5741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4"/>
    <w:next w:val="a1"/>
    <w:uiPriority w:val="99"/>
    <w:rsid w:val="00E5741A"/>
    <w:rPr>
      <w:b/>
      <w:bCs/>
      <w:color w:val="0058A9"/>
      <w:shd w:val="clear" w:color="auto" w:fill="ECE9D8"/>
    </w:rPr>
  </w:style>
  <w:style w:type="paragraph" w:customStyle="1" w:styleId="aff5">
    <w:name w:val="Заголовок группы контролов"/>
    <w:basedOn w:val="a1"/>
    <w:next w:val="a1"/>
    <w:uiPriority w:val="99"/>
    <w:rsid w:val="00E5741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6">
    <w:name w:val="Заголовок для информации об изменениях"/>
    <w:basedOn w:val="1"/>
    <w:next w:val="a1"/>
    <w:uiPriority w:val="99"/>
    <w:rsid w:val="00E5741A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7">
    <w:name w:val="Заголовок распахивающейся части диалога"/>
    <w:basedOn w:val="a1"/>
    <w:next w:val="a1"/>
    <w:uiPriority w:val="99"/>
    <w:rsid w:val="00E5741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8">
    <w:name w:val="Заголовок своего сообщения"/>
    <w:uiPriority w:val="99"/>
    <w:rsid w:val="00E5741A"/>
    <w:rPr>
      <w:b/>
      <w:color w:val="26282F"/>
    </w:rPr>
  </w:style>
  <w:style w:type="paragraph" w:customStyle="1" w:styleId="aff9">
    <w:name w:val="Заголовок статьи"/>
    <w:basedOn w:val="a1"/>
    <w:next w:val="a1"/>
    <w:uiPriority w:val="99"/>
    <w:rsid w:val="00E5741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аголовок чужого сообщения"/>
    <w:uiPriority w:val="99"/>
    <w:rsid w:val="00E5741A"/>
    <w:rPr>
      <w:b/>
      <w:color w:val="FF0000"/>
    </w:rPr>
  </w:style>
  <w:style w:type="paragraph" w:customStyle="1" w:styleId="affb">
    <w:name w:val="Заголовок ЭР (левое окно)"/>
    <w:basedOn w:val="a1"/>
    <w:next w:val="a1"/>
    <w:uiPriority w:val="99"/>
    <w:rsid w:val="00E5741A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c">
    <w:name w:val="Заголовок ЭР (правое окно)"/>
    <w:basedOn w:val="affb"/>
    <w:next w:val="a1"/>
    <w:uiPriority w:val="99"/>
    <w:rsid w:val="00E5741A"/>
    <w:pPr>
      <w:spacing w:after="0"/>
      <w:jc w:val="left"/>
    </w:pPr>
  </w:style>
  <w:style w:type="paragraph" w:customStyle="1" w:styleId="affd">
    <w:name w:val="Интерактивный заголовок"/>
    <w:basedOn w:val="15"/>
    <w:next w:val="a1"/>
    <w:uiPriority w:val="99"/>
    <w:rsid w:val="00E5741A"/>
    <w:rPr>
      <w:u w:val="single"/>
    </w:rPr>
  </w:style>
  <w:style w:type="paragraph" w:customStyle="1" w:styleId="affe">
    <w:name w:val="Текст информации об изменениях"/>
    <w:basedOn w:val="a1"/>
    <w:next w:val="a1"/>
    <w:uiPriority w:val="99"/>
    <w:rsid w:val="00E5741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">
    <w:name w:val="Информация об изменениях"/>
    <w:basedOn w:val="affe"/>
    <w:next w:val="a1"/>
    <w:uiPriority w:val="99"/>
    <w:rsid w:val="00E5741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0">
    <w:name w:val="Текст (справка)"/>
    <w:basedOn w:val="a1"/>
    <w:next w:val="a1"/>
    <w:uiPriority w:val="99"/>
    <w:rsid w:val="00E5741A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Комментарий"/>
    <w:basedOn w:val="afff0"/>
    <w:next w:val="a1"/>
    <w:uiPriority w:val="99"/>
    <w:rsid w:val="00E5741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2">
    <w:name w:val="Информация об изменениях документа"/>
    <w:basedOn w:val="afff1"/>
    <w:next w:val="a1"/>
    <w:uiPriority w:val="99"/>
    <w:rsid w:val="00E5741A"/>
    <w:rPr>
      <w:i/>
      <w:iCs/>
    </w:rPr>
  </w:style>
  <w:style w:type="paragraph" w:customStyle="1" w:styleId="afff3">
    <w:name w:val="Текст (лев. подпись)"/>
    <w:basedOn w:val="a1"/>
    <w:next w:val="a1"/>
    <w:uiPriority w:val="99"/>
    <w:rsid w:val="00E5741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4">
    <w:name w:val="Колонтитул (левый)"/>
    <w:basedOn w:val="afff3"/>
    <w:next w:val="a1"/>
    <w:uiPriority w:val="99"/>
    <w:rsid w:val="00E5741A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uiPriority w:val="99"/>
    <w:rsid w:val="00E5741A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6">
    <w:name w:val="Колонтитул (правый)"/>
    <w:basedOn w:val="afff5"/>
    <w:next w:val="a1"/>
    <w:uiPriority w:val="99"/>
    <w:rsid w:val="00E5741A"/>
    <w:rPr>
      <w:sz w:val="14"/>
      <w:szCs w:val="14"/>
    </w:rPr>
  </w:style>
  <w:style w:type="paragraph" w:customStyle="1" w:styleId="afff7">
    <w:name w:val="Комментарий пользователя"/>
    <w:basedOn w:val="afff1"/>
    <w:next w:val="a1"/>
    <w:uiPriority w:val="99"/>
    <w:rsid w:val="00E5741A"/>
    <w:pPr>
      <w:jc w:val="left"/>
    </w:pPr>
    <w:rPr>
      <w:shd w:val="clear" w:color="auto" w:fill="FFDFE0"/>
    </w:rPr>
  </w:style>
  <w:style w:type="paragraph" w:customStyle="1" w:styleId="afff8">
    <w:name w:val="Куда обратиться?"/>
    <w:basedOn w:val="afe"/>
    <w:next w:val="a1"/>
    <w:uiPriority w:val="99"/>
    <w:rsid w:val="00E5741A"/>
  </w:style>
  <w:style w:type="paragraph" w:customStyle="1" w:styleId="afff9">
    <w:name w:val="Моноширинный"/>
    <w:basedOn w:val="a1"/>
    <w:next w:val="a1"/>
    <w:uiPriority w:val="99"/>
    <w:rsid w:val="00E5741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a">
    <w:name w:val="Найденные слова"/>
    <w:uiPriority w:val="99"/>
    <w:rsid w:val="00E5741A"/>
    <w:rPr>
      <w:b/>
      <w:color w:val="26282F"/>
      <w:shd w:val="clear" w:color="auto" w:fill="FFF580"/>
    </w:rPr>
  </w:style>
  <w:style w:type="paragraph" w:customStyle="1" w:styleId="afffb">
    <w:name w:val="Напишите нам"/>
    <w:basedOn w:val="a1"/>
    <w:next w:val="a1"/>
    <w:uiPriority w:val="99"/>
    <w:rsid w:val="00E5741A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c">
    <w:name w:val="Не вступил в силу"/>
    <w:uiPriority w:val="99"/>
    <w:rsid w:val="00E5741A"/>
    <w:rPr>
      <w:b/>
      <w:color w:val="000000"/>
      <w:shd w:val="clear" w:color="auto" w:fill="D8EDE8"/>
    </w:rPr>
  </w:style>
  <w:style w:type="paragraph" w:customStyle="1" w:styleId="afffd">
    <w:name w:val="Необходимые документы"/>
    <w:basedOn w:val="afe"/>
    <w:next w:val="a1"/>
    <w:uiPriority w:val="99"/>
    <w:rsid w:val="00E5741A"/>
    <w:pPr>
      <w:ind w:firstLine="118"/>
    </w:pPr>
  </w:style>
  <w:style w:type="paragraph" w:customStyle="1" w:styleId="afffe">
    <w:name w:val="Нормальный (таблица)"/>
    <w:basedOn w:val="a1"/>
    <w:next w:val="a1"/>
    <w:uiPriority w:val="99"/>
    <w:rsid w:val="00E5741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Таблицы (моноширинный)"/>
    <w:basedOn w:val="a1"/>
    <w:next w:val="a1"/>
    <w:uiPriority w:val="99"/>
    <w:rsid w:val="00E5741A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0">
    <w:name w:val="Оглавление"/>
    <w:basedOn w:val="affff"/>
    <w:next w:val="a1"/>
    <w:uiPriority w:val="99"/>
    <w:rsid w:val="00E5741A"/>
    <w:pPr>
      <w:ind w:left="140"/>
    </w:pPr>
  </w:style>
  <w:style w:type="character" w:customStyle="1" w:styleId="affff1">
    <w:name w:val="Опечатки"/>
    <w:uiPriority w:val="99"/>
    <w:rsid w:val="00E5741A"/>
    <w:rPr>
      <w:color w:val="FF0000"/>
    </w:rPr>
  </w:style>
  <w:style w:type="paragraph" w:customStyle="1" w:styleId="affff2">
    <w:name w:val="Переменная часть"/>
    <w:basedOn w:val="aff4"/>
    <w:next w:val="a1"/>
    <w:uiPriority w:val="99"/>
    <w:rsid w:val="00E5741A"/>
    <w:rPr>
      <w:sz w:val="18"/>
      <w:szCs w:val="18"/>
    </w:rPr>
  </w:style>
  <w:style w:type="paragraph" w:customStyle="1" w:styleId="affff3">
    <w:name w:val="Подвал для информации об изменениях"/>
    <w:basedOn w:val="1"/>
    <w:next w:val="a1"/>
    <w:uiPriority w:val="99"/>
    <w:rsid w:val="00E5741A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4">
    <w:name w:val="Подзаголовок для информации об изменениях"/>
    <w:basedOn w:val="affe"/>
    <w:next w:val="a1"/>
    <w:uiPriority w:val="99"/>
    <w:rsid w:val="00E5741A"/>
    <w:rPr>
      <w:b/>
      <w:bCs/>
    </w:rPr>
  </w:style>
  <w:style w:type="paragraph" w:customStyle="1" w:styleId="affff5">
    <w:name w:val="Подчёркнуный текст"/>
    <w:basedOn w:val="a1"/>
    <w:next w:val="a1"/>
    <w:uiPriority w:val="99"/>
    <w:rsid w:val="00E5741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Постоянная часть"/>
    <w:basedOn w:val="aff4"/>
    <w:next w:val="a1"/>
    <w:uiPriority w:val="99"/>
    <w:rsid w:val="00E5741A"/>
    <w:rPr>
      <w:sz w:val="20"/>
      <w:szCs w:val="20"/>
    </w:rPr>
  </w:style>
  <w:style w:type="paragraph" w:customStyle="1" w:styleId="affff7">
    <w:name w:val="Прижатый влево"/>
    <w:basedOn w:val="a1"/>
    <w:next w:val="a1"/>
    <w:uiPriority w:val="99"/>
    <w:rsid w:val="00E5741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8">
    <w:name w:val="Пример."/>
    <w:basedOn w:val="afe"/>
    <w:next w:val="a1"/>
    <w:uiPriority w:val="99"/>
    <w:rsid w:val="00E5741A"/>
  </w:style>
  <w:style w:type="paragraph" w:customStyle="1" w:styleId="affff9">
    <w:name w:val="Примечание."/>
    <w:basedOn w:val="afe"/>
    <w:next w:val="a1"/>
    <w:uiPriority w:val="99"/>
    <w:rsid w:val="00E5741A"/>
  </w:style>
  <w:style w:type="character" w:customStyle="1" w:styleId="affffa">
    <w:name w:val="Продолжение ссылки"/>
    <w:uiPriority w:val="99"/>
    <w:rsid w:val="00E5741A"/>
  </w:style>
  <w:style w:type="paragraph" w:customStyle="1" w:styleId="affffb">
    <w:name w:val="Словарная статья"/>
    <w:basedOn w:val="a1"/>
    <w:next w:val="a1"/>
    <w:uiPriority w:val="99"/>
    <w:rsid w:val="00E5741A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c">
    <w:name w:val="Сравнение редакций"/>
    <w:uiPriority w:val="99"/>
    <w:rsid w:val="00E5741A"/>
    <w:rPr>
      <w:b/>
      <w:color w:val="26282F"/>
    </w:rPr>
  </w:style>
  <w:style w:type="character" w:customStyle="1" w:styleId="affffd">
    <w:name w:val="Сравнение редакций. Добавленный фрагмент"/>
    <w:uiPriority w:val="99"/>
    <w:rsid w:val="00E5741A"/>
    <w:rPr>
      <w:color w:val="000000"/>
      <w:shd w:val="clear" w:color="auto" w:fill="C1D7FF"/>
    </w:rPr>
  </w:style>
  <w:style w:type="character" w:customStyle="1" w:styleId="affffe">
    <w:name w:val="Сравнение редакций. Удаленный фрагмент"/>
    <w:uiPriority w:val="99"/>
    <w:rsid w:val="00E5741A"/>
    <w:rPr>
      <w:color w:val="000000"/>
      <w:shd w:val="clear" w:color="auto" w:fill="C4C413"/>
    </w:rPr>
  </w:style>
  <w:style w:type="paragraph" w:customStyle="1" w:styleId="afffff">
    <w:name w:val="Ссылка на официальную публикацию"/>
    <w:basedOn w:val="a1"/>
    <w:next w:val="a1"/>
    <w:uiPriority w:val="99"/>
    <w:rsid w:val="00E5741A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0">
    <w:name w:val="Ссылка на утративший силу документ"/>
    <w:uiPriority w:val="99"/>
    <w:rsid w:val="00E5741A"/>
    <w:rPr>
      <w:b/>
      <w:color w:val="749232"/>
    </w:rPr>
  </w:style>
  <w:style w:type="paragraph" w:customStyle="1" w:styleId="afffff1">
    <w:name w:val="Текст в таблице"/>
    <w:basedOn w:val="afffe"/>
    <w:next w:val="a1"/>
    <w:uiPriority w:val="99"/>
    <w:rsid w:val="00E5741A"/>
    <w:pPr>
      <w:ind w:firstLine="500"/>
    </w:pPr>
  </w:style>
  <w:style w:type="paragraph" w:customStyle="1" w:styleId="afffff2">
    <w:name w:val="Текст ЭР (см. также)"/>
    <w:basedOn w:val="a1"/>
    <w:next w:val="a1"/>
    <w:uiPriority w:val="99"/>
    <w:rsid w:val="00E5741A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3">
    <w:name w:val="Технический комментарий"/>
    <w:basedOn w:val="a1"/>
    <w:next w:val="a1"/>
    <w:uiPriority w:val="99"/>
    <w:rsid w:val="00E5741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4">
    <w:name w:val="Утратил силу"/>
    <w:uiPriority w:val="99"/>
    <w:rsid w:val="00E5741A"/>
    <w:rPr>
      <w:b/>
      <w:strike/>
      <w:color w:val="666600"/>
    </w:rPr>
  </w:style>
  <w:style w:type="paragraph" w:customStyle="1" w:styleId="afffff5">
    <w:name w:val="Формула"/>
    <w:basedOn w:val="a1"/>
    <w:next w:val="a1"/>
    <w:uiPriority w:val="99"/>
    <w:rsid w:val="00E5741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6">
    <w:name w:val="Центрированный (таблица)"/>
    <w:basedOn w:val="afffe"/>
    <w:next w:val="a1"/>
    <w:uiPriority w:val="99"/>
    <w:rsid w:val="00E5741A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rsid w:val="00E5741A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574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7">
    <w:name w:val="annotation reference"/>
    <w:uiPriority w:val="99"/>
    <w:unhideWhenUsed/>
    <w:rsid w:val="00E5741A"/>
    <w:rPr>
      <w:rFonts w:cs="Times New Roman"/>
      <w:sz w:val="16"/>
    </w:rPr>
  </w:style>
  <w:style w:type="paragraph" w:styleId="41">
    <w:name w:val="toc 4"/>
    <w:basedOn w:val="a1"/>
    <w:next w:val="a1"/>
    <w:autoRedefine/>
    <w:uiPriority w:val="39"/>
    <w:rsid w:val="00E5741A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1">
    <w:name w:val="toc 5"/>
    <w:basedOn w:val="a1"/>
    <w:next w:val="a1"/>
    <w:autoRedefine/>
    <w:uiPriority w:val="39"/>
    <w:rsid w:val="00E5741A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1">
    <w:name w:val="toc 6"/>
    <w:basedOn w:val="a1"/>
    <w:next w:val="a1"/>
    <w:autoRedefine/>
    <w:uiPriority w:val="39"/>
    <w:rsid w:val="00E5741A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1">
    <w:name w:val="toc 7"/>
    <w:basedOn w:val="a1"/>
    <w:next w:val="a1"/>
    <w:autoRedefine/>
    <w:uiPriority w:val="39"/>
    <w:rsid w:val="00E5741A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1">
    <w:name w:val="toc 8"/>
    <w:basedOn w:val="a1"/>
    <w:next w:val="a1"/>
    <w:autoRedefine/>
    <w:uiPriority w:val="39"/>
    <w:rsid w:val="00E5741A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1">
    <w:name w:val="toc 9"/>
    <w:basedOn w:val="a1"/>
    <w:next w:val="a1"/>
    <w:autoRedefine/>
    <w:uiPriority w:val="39"/>
    <w:rsid w:val="00E5741A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1"/>
    <w:rsid w:val="00E57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8">
    <w:name w:val="Table Grid"/>
    <w:basedOn w:val="a3"/>
    <w:uiPriority w:val="59"/>
    <w:rsid w:val="00E5741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9">
    <w:name w:val="endnote text"/>
    <w:basedOn w:val="a1"/>
    <w:link w:val="afffffa"/>
    <w:uiPriority w:val="99"/>
    <w:unhideWhenUsed/>
    <w:rsid w:val="00E5741A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ffffa">
    <w:name w:val="Текст концевой сноски Знак"/>
    <w:basedOn w:val="a2"/>
    <w:link w:val="afffff9"/>
    <w:uiPriority w:val="99"/>
    <w:rsid w:val="00E5741A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ffffb">
    <w:name w:val="endnote reference"/>
    <w:uiPriority w:val="99"/>
    <w:unhideWhenUsed/>
    <w:rsid w:val="00E5741A"/>
    <w:rPr>
      <w:rFonts w:cs="Times New Roman"/>
      <w:vertAlign w:val="superscript"/>
    </w:rPr>
  </w:style>
  <w:style w:type="paragraph" w:customStyle="1" w:styleId="pboth">
    <w:name w:val="pboth"/>
    <w:basedOn w:val="a1"/>
    <w:rsid w:val="00E57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z0">
    <w:name w:val="WW8Num1z0"/>
    <w:rsid w:val="00E5741A"/>
  </w:style>
  <w:style w:type="character" w:customStyle="1" w:styleId="WW8Num1z1">
    <w:name w:val="WW8Num1z1"/>
    <w:rsid w:val="00E5741A"/>
  </w:style>
  <w:style w:type="character" w:customStyle="1" w:styleId="WW8Num1z2">
    <w:name w:val="WW8Num1z2"/>
    <w:rsid w:val="00E5741A"/>
  </w:style>
  <w:style w:type="character" w:customStyle="1" w:styleId="WW8Num1z3">
    <w:name w:val="WW8Num1z3"/>
    <w:rsid w:val="00E5741A"/>
  </w:style>
  <w:style w:type="character" w:customStyle="1" w:styleId="WW8Num1z4">
    <w:name w:val="WW8Num1z4"/>
    <w:rsid w:val="00E5741A"/>
  </w:style>
  <w:style w:type="character" w:customStyle="1" w:styleId="WW8Num1z5">
    <w:name w:val="WW8Num1z5"/>
    <w:rsid w:val="00E5741A"/>
  </w:style>
  <w:style w:type="character" w:customStyle="1" w:styleId="WW8Num1z6">
    <w:name w:val="WW8Num1z6"/>
    <w:rsid w:val="00E5741A"/>
  </w:style>
  <w:style w:type="character" w:customStyle="1" w:styleId="WW8Num1z7">
    <w:name w:val="WW8Num1z7"/>
    <w:rsid w:val="00E5741A"/>
  </w:style>
  <w:style w:type="character" w:customStyle="1" w:styleId="WW8Num1z8">
    <w:name w:val="WW8Num1z8"/>
    <w:rsid w:val="00E5741A"/>
  </w:style>
  <w:style w:type="character" w:customStyle="1" w:styleId="WW8Num2z0">
    <w:name w:val="WW8Num2z0"/>
    <w:rsid w:val="00E5741A"/>
  </w:style>
  <w:style w:type="character" w:customStyle="1" w:styleId="WW8Num2z1">
    <w:name w:val="WW8Num2z1"/>
    <w:rsid w:val="00E5741A"/>
  </w:style>
  <w:style w:type="character" w:customStyle="1" w:styleId="WW8Num2z2">
    <w:name w:val="WW8Num2z2"/>
    <w:rsid w:val="00E5741A"/>
  </w:style>
  <w:style w:type="character" w:customStyle="1" w:styleId="WW8Num2z3">
    <w:name w:val="WW8Num2z3"/>
    <w:rsid w:val="00E5741A"/>
  </w:style>
  <w:style w:type="character" w:customStyle="1" w:styleId="WW8Num2z4">
    <w:name w:val="WW8Num2z4"/>
    <w:rsid w:val="00E5741A"/>
  </w:style>
  <w:style w:type="character" w:customStyle="1" w:styleId="WW8Num2z5">
    <w:name w:val="WW8Num2z5"/>
    <w:rsid w:val="00E5741A"/>
  </w:style>
  <w:style w:type="character" w:customStyle="1" w:styleId="WW8Num2z6">
    <w:name w:val="WW8Num2z6"/>
    <w:rsid w:val="00E5741A"/>
  </w:style>
  <w:style w:type="character" w:customStyle="1" w:styleId="WW8Num2z7">
    <w:name w:val="WW8Num2z7"/>
    <w:rsid w:val="00E5741A"/>
  </w:style>
  <w:style w:type="character" w:customStyle="1" w:styleId="WW8Num2z8">
    <w:name w:val="WW8Num2z8"/>
    <w:rsid w:val="00E5741A"/>
  </w:style>
  <w:style w:type="character" w:customStyle="1" w:styleId="WW8Num3z0">
    <w:name w:val="WW8Num3z0"/>
    <w:rsid w:val="00E5741A"/>
    <w:rPr>
      <w:bCs/>
      <w:sz w:val="28"/>
      <w:szCs w:val="28"/>
    </w:rPr>
  </w:style>
  <w:style w:type="character" w:customStyle="1" w:styleId="WW8Num3z1">
    <w:name w:val="WW8Num3z1"/>
    <w:rsid w:val="00E5741A"/>
  </w:style>
  <w:style w:type="character" w:customStyle="1" w:styleId="WW8Num3z2">
    <w:name w:val="WW8Num3z2"/>
    <w:rsid w:val="00E5741A"/>
  </w:style>
  <w:style w:type="character" w:customStyle="1" w:styleId="WW8Num3z3">
    <w:name w:val="WW8Num3z3"/>
    <w:rsid w:val="00E5741A"/>
  </w:style>
  <w:style w:type="character" w:customStyle="1" w:styleId="WW8Num3z4">
    <w:name w:val="WW8Num3z4"/>
    <w:rsid w:val="00E5741A"/>
  </w:style>
  <w:style w:type="character" w:customStyle="1" w:styleId="WW8Num3z5">
    <w:name w:val="WW8Num3z5"/>
    <w:rsid w:val="00E5741A"/>
  </w:style>
  <w:style w:type="character" w:customStyle="1" w:styleId="WW8Num3z6">
    <w:name w:val="WW8Num3z6"/>
    <w:rsid w:val="00E5741A"/>
  </w:style>
  <w:style w:type="character" w:customStyle="1" w:styleId="WW8Num3z7">
    <w:name w:val="WW8Num3z7"/>
    <w:rsid w:val="00E5741A"/>
  </w:style>
  <w:style w:type="character" w:customStyle="1" w:styleId="WW8Num3z8">
    <w:name w:val="WW8Num3z8"/>
    <w:rsid w:val="00E5741A"/>
  </w:style>
  <w:style w:type="character" w:customStyle="1" w:styleId="16">
    <w:name w:val="Основной шрифт абзаца1"/>
    <w:rsid w:val="00E5741A"/>
  </w:style>
  <w:style w:type="character" w:customStyle="1" w:styleId="afffffc">
    <w:name w:val="Символ сноски"/>
    <w:rsid w:val="00E5741A"/>
    <w:rPr>
      <w:vertAlign w:val="superscript"/>
    </w:rPr>
  </w:style>
  <w:style w:type="paragraph" w:customStyle="1" w:styleId="afffffd">
    <w:basedOn w:val="a1"/>
    <w:next w:val="a5"/>
    <w:uiPriority w:val="10"/>
    <w:qFormat/>
    <w:rsid w:val="00E5741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fffe">
    <w:name w:val="List"/>
    <w:basedOn w:val="a5"/>
    <w:uiPriority w:val="99"/>
    <w:rsid w:val="00E5741A"/>
    <w:pPr>
      <w:suppressAutoHyphens/>
      <w:spacing w:after="120"/>
    </w:pPr>
    <w:rPr>
      <w:rFonts w:cs="Mangal"/>
      <w:lang w:val="ru-RU" w:eastAsia="ar-SA"/>
    </w:rPr>
  </w:style>
  <w:style w:type="paragraph" w:customStyle="1" w:styleId="17">
    <w:name w:val="Название1"/>
    <w:basedOn w:val="a1"/>
    <w:rsid w:val="00E5741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8">
    <w:name w:val="Указатель1"/>
    <w:basedOn w:val="a1"/>
    <w:rsid w:val="00E5741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1"/>
    <w:rsid w:val="00E5741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1"/>
    <w:rsid w:val="00E5741A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1"/>
    <w:rsid w:val="00E5741A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7">
    <w:name w:val="Знак2"/>
    <w:basedOn w:val="a1"/>
    <w:rsid w:val="00E5741A"/>
    <w:pPr>
      <w:tabs>
        <w:tab w:val="left" w:pos="708"/>
      </w:tabs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f">
    <w:name w:val="Содержимое таблицы"/>
    <w:basedOn w:val="a1"/>
    <w:rsid w:val="00E5741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0">
    <w:name w:val="Заголовок таблицы"/>
    <w:basedOn w:val="affffff"/>
    <w:rsid w:val="00E5741A"/>
    <w:pPr>
      <w:jc w:val="center"/>
    </w:pPr>
    <w:rPr>
      <w:b/>
      <w:bCs/>
    </w:rPr>
  </w:style>
  <w:style w:type="paragraph" w:customStyle="1" w:styleId="affffff1">
    <w:name w:val="Содержимое врезки"/>
    <w:basedOn w:val="a5"/>
    <w:rsid w:val="00E5741A"/>
    <w:pPr>
      <w:suppressAutoHyphens/>
      <w:spacing w:after="120"/>
    </w:pPr>
    <w:rPr>
      <w:lang w:val="ru-RU" w:eastAsia="ar-SA"/>
    </w:rPr>
  </w:style>
  <w:style w:type="character" w:styleId="affffff2">
    <w:name w:val="Strong"/>
    <w:uiPriority w:val="22"/>
    <w:qFormat/>
    <w:rsid w:val="00E5741A"/>
    <w:rPr>
      <w:b/>
      <w:bCs/>
    </w:rPr>
  </w:style>
  <w:style w:type="character" w:customStyle="1" w:styleId="af1">
    <w:name w:val="Абзац списка Знак"/>
    <w:aliases w:val="Содержание. 2 уровень Знак"/>
    <w:link w:val="af0"/>
    <w:uiPriority w:val="34"/>
    <w:locked/>
    <w:rsid w:val="00E5741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68">
    <w:name w:val="Font Style68"/>
    <w:rsid w:val="00E5741A"/>
  </w:style>
  <w:style w:type="character" w:customStyle="1" w:styleId="FontStyle66">
    <w:name w:val="Font Style66"/>
    <w:rsid w:val="00E5741A"/>
  </w:style>
  <w:style w:type="paragraph" w:customStyle="1" w:styleId="Style13">
    <w:name w:val="Style13"/>
    <w:basedOn w:val="a1"/>
    <w:rsid w:val="00E5741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32">
    <w:name w:val="Style32"/>
    <w:basedOn w:val="a1"/>
    <w:rsid w:val="00E5741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27">
    <w:name w:val="Style27"/>
    <w:basedOn w:val="a1"/>
    <w:rsid w:val="00E5741A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ffffff3">
    <w:name w:val="No Spacing"/>
    <w:link w:val="affffff4"/>
    <w:uiPriority w:val="1"/>
    <w:qFormat/>
    <w:rsid w:val="00E574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b-serplistiteminfodomain">
    <w:name w:val="b-serp__list_item_info_domain"/>
    <w:rsid w:val="00E5741A"/>
  </w:style>
  <w:style w:type="paragraph" w:styleId="affffff5">
    <w:name w:val="Title"/>
    <w:basedOn w:val="a1"/>
    <w:link w:val="19"/>
    <w:qFormat/>
    <w:rsid w:val="00E5741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">
    <w:name w:val="Заголовок Знак1"/>
    <w:basedOn w:val="a2"/>
    <w:link w:val="affffff5"/>
    <w:rsid w:val="00E574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ffff6">
    <w:name w:val="Subtitle"/>
    <w:basedOn w:val="a1"/>
    <w:next w:val="a1"/>
    <w:link w:val="affffff7"/>
    <w:qFormat/>
    <w:rsid w:val="00E5741A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ffff7">
    <w:name w:val="Подзаголовок Знак"/>
    <w:basedOn w:val="a2"/>
    <w:link w:val="affffff6"/>
    <w:rsid w:val="00E5741A"/>
    <w:rPr>
      <w:rFonts w:ascii="Cambria" w:eastAsia="Times New Roman" w:hAnsi="Cambria" w:cs="Times New Roman"/>
      <w:sz w:val="24"/>
      <w:szCs w:val="24"/>
      <w:lang w:eastAsia="ru-RU"/>
    </w:rPr>
  </w:style>
  <w:style w:type="character" w:styleId="affffff8">
    <w:name w:val="Subtle Emphasis"/>
    <w:uiPriority w:val="19"/>
    <w:qFormat/>
    <w:rsid w:val="00E5741A"/>
    <w:rPr>
      <w:i/>
      <w:iCs/>
      <w:color w:val="808080"/>
    </w:rPr>
  </w:style>
  <w:style w:type="paragraph" w:customStyle="1" w:styleId="1a">
    <w:name w:val="Стиль1"/>
    <w:basedOn w:val="a1"/>
    <w:link w:val="1b"/>
    <w:qFormat/>
    <w:rsid w:val="00E5741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1b">
    <w:name w:val="Стиль1 Знак"/>
    <w:link w:val="1a"/>
    <w:rsid w:val="00E5741A"/>
    <w:rPr>
      <w:rFonts w:ascii="Calibri" w:eastAsia="Times New Roman" w:hAnsi="Calibri" w:cs="Times New Roman"/>
      <w:lang w:eastAsia="ru-RU"/>
    </w:rPr>
  </w:style>
  <w:style w:type="paragraph" w:customStyle="1" w:styleId="affffff9">
    <w:name w:val="Стиль"/>
    <w:rsid w:val="00E574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E5741A"/>
    <w:pPr>
      <w:widowControl w:val="0"/>
      <w:snapToGrid w:val="0"/>
      <w:spacing w:after="0" w:line="360" w:lineRule="auto"/>
      <w:ind w:left="2240" w:hanging="218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numbering" w:customStyle="1" w:styleId="112">
    <w:name w:val="Нет списка11"/>
    <w:next w:val="a4"/>
    <w:uiPriority w:val="99"/>
    <w:semiHidden/>
    <w:unhideWhenUsed/>
    <w:rsid w:val="00E5741A"/>
  </w:style>
  <w:style w:type="paragraph" w:customStyle="1" w:styleId="Body1">
    <w:name w:val="Body 1"/>
    <w:rsid w:val="00E5741A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a">
    <w:name w:val="С числами"/>
    <w:rsid w:val="00E5741A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ff4">
    <w:name w:val="Без интервала Знак"/>
    <w:link w:val="affffff3"/>
    <w:uiPriority w:val="1"/>
    <w:rsid w:val="00E5741A"/>
    <w:rPr>
      <w:rFonts w:ascii="Calibri" w:eastAsia="Times New Roman" w:hAnsi="Calibri" w:cs="Times New Roman"/>
      <w:lang w:eastAsia="ru-RU"/>
    </w:rPr>
  </w:style>
  <w:style w:type="paragraph" w:styleId="affffffa">
    <w:name w:val="Body Text Indent"/>
    <w:basedOn w:val="a1"/>
    <w:link w:val="affffffb"/>
    <w:uiPriority w:val="99"/>
    <w:unhideWhenUsed/>
    <w:rsid w:val="00E574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ffffb">
    <w:name w:val="Основной текст с отступом Знак"/>
    <w:basedOn w:val="a2"/>
    <w:link w:val="affffffa"/>
    <w:uiPriority w:val="99"/>
    <w:rsid w:val="00E5741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ffc">
    <w:name w:val="TOC Heading"/>
    <w:basedOn w:val="1"/>
    <w:next w:val="a1"/>
    <w:uiPriority w:val="39"/>
    <w:qFormat/>
    <w:rsid w:val="00E5741A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 w:eastAsia="ru-RU"/>
    </w:rPr>
  </w:style>
  <w:style w:type="numbering" w:customStyle="1" w:styleId="28">
    <w:name w:val="Нет списка2"/>
    <w:next w:val="a4"/>
    <w:semiHidden/>
    <w:rsid w:val="00E5741A"/>
  </w:style>
  <w:style w:type="character" w:customStyle="1" w:styleId="120">
    <w:name w:val="Знак Знак12"/>
    <w:rsid w:val="00E5741A"/>
    <w:rPr>
      <w:rFonts w:ascii="Arial" w:hAnsi="Arial" w:cs="Times New Roman"/>
      <w:b/>
      <w:bCs w:val="0"/>
      <w:kern w:val="1"/>
      <w:sz w:val="32"/>
      <w:szCs w:val="32"/>
    </w:rPr>
  </w:style>
  <w:style w:type="character" w:customStyle="1" w:styleId="113">
    <w:name w:val="Знак Знак11"/>
    <w:rsid w:val="00E5741A"/>
    <w:rPr>
      <w:rFonts w:ascii="Arial" w:hAnsi="Arial" w:cs="Times New Roman"/>
      <w:b/>
      <w:bCs w:val="0"/>
      <w:i/>
      <w:iCs w:val="0"/>
      <w:sz w:val="28"/>
      <w:szCs w:val="28"/>
    </w:rPr>
  </w:style>
  <w:style w:type="character" w:customStyle="1" w:styleId="100">
    <w:name w:val="Знак Знак10"/>
    <w:rsid w:val="00E5741A"/>
    <w:rPr>
      <w:rFonts w:ascii="Arial" w:hAnsi="Arial" w:cs="Times New Roman"/>
      <w:b/>
      <w:bCs w:val="0"/>
      <w:sz w:val="26"/>
      <w:szCs w:val="26"/>
    </w:rPr>
  </w:style>
  <w:style w:type="character" w:customStyle="1" w:styleId="92">
    <w:name w:val="Знак Знак9"/>
    <w:rsid w:val="00E5741A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82">
    <w:name w:val="Знак Знак8"/>
    <w:rsid w:val="00E5741A"/>
    <w:rPr>
      <w:rFonts w:ascii="Times New Roman" w:hAnsi="Times New Roman" w:cs="Times New Roman"/>
      <w:sz w:val="24"/>
      <w:szCs w:val="24"/>
    </w:rPr>
  </w:style>
  <w:style w:type="character" w:customStyle="1" w:styleId="72">
    <w:name w:val="Знак Знак7"/>
    <w:rsid w:val="00E5741A"/>
    <w:rPr>
      <w:rFonts w:ascii="Times New Roman" w:hAnsi="Times New Roman" w:cs="Times New Roman"/>
      <w:sz w:val="24"/>
      <w:szCs w:val="24"/>
    </w:rPr>
  </w:style>
  <w:style w:type="character" w:customStyle="1" w:styleId="62">
    <w:name w:val="Знак Знак6"/>
    <w:rsid w:val="00E5741A"/>
    <w:rPr>
      <w:rFonts w:ascii="Times New Roman" w:hAnsi="Times New Roman" w:cs="Times New Roman"/>
      <w:sz w:val="20"/>
      <w:szCs w:val="20"/>
      <w:lang w:val="en-US" w:eastAsia="x-none"/>
    </w:rPr>
  </w:style>
  <w:style w:type="character" w:customStyle="1" w:styleId="52">
    <w:name w:val="Знак Знак5"/>
    <w:rsid w:val="00E5741A"/>
    <w:rPr>
      <w:rFonts w:ascii="Segoe UI" w:hAnsi="Segoe UI" w:cs="Times New Roman"/>
      <w:sz w:val="18"/>
      <w:szCs w:val="18"/>
    </w:rPr>
  </w:style>
  <w:style w:type="character" w:customStyle="1" w:styleId="42">
    <w:name w:val="Знак Знак4"/>
    <w:rsid w:val="00E5741A"/>
    <w:rPr>
      <w:rFonts w:ascii="Times New Roman" w:hAnsi="Times New Roman" w:cs="Times New Roman"/>
      <w:sz w:val="24"/>
      <w:szCs w:val="24"/>
    </w:rPr>
  </w:style>
  <w:style w:type="character" w:customStyle="1" w:styleId="32">
    <w:name w:val="Знак Знак3"/>
    <w:rsid w:val="00E5741A"/>
    <w:rPr>
      <w:rFonts w:cs="Times New Roman"/>
      <w:sz w:val="20"/>
      <w:szCs w:val="20"/>
    </w:rPr>
  </w:style>
  <w:style w:type="character" w:customStyle="1" w:styleId="29">
    <w:name w:val="Знак Знак2"/>
    <w:rsid w:val="00E5741A"/>
    <w:rPr>
      <w:rFonts w:ascii="Times New Roman" w:hAnsi="Times New Roman" w:cs="Times New Roman"/>
      <w:b/>
      <w:bCs w:val="0"/>
      <w:sz w:val="20"/>
      <w:szCs w:val="20"/>
    </w:rPr>
  </w:style>
  <w:style w:type="character" w:customStyle="1" w:styleId="1c">
    <w:name w:val="Знак Знак1"/>
    <w:rsid w:val="00E5741A"/>
    <w:rPr>
      <w:rFonts w:ascii="Times New Roman" w:hAnsi="Times New Roman" w:cs="Times New Roman"/>
      <w:sz w:val="24"/>
      <w:szCs w:val="24"/>
    </w:rPr>
  </w:style>
  <w:style w:type="character" w:customStyle="1" w:styleId="affffffd">
    <w:name w:val="Знак Знак"/>
    <w:rsid w:val="00E5741A"/>
    <w:rPr>
      <w:rFonts w:cs="Times New Roman"/>
      <w:sz w:val="20"/>
      <w:szCs w:val="20"/>
    </w:rPr>
  </w:style>
  <w:style w:type="numbering" w:customStyle="1" w:styleId="33">
    <w:name w:val="Нет списка3"/>
    <w:next w:val="a4"/>
    <w:uiPriority w:val="99"/>
    <w:semiHidden/>
    <w:unhideWhenUsed/>
    <w:rsid w:val="00E5741A"/>
  </w:style>
  <w:style w:type="table" w:customStyle="1" w:styleId="1d">
    <w:name w:val="Сетка таблицы1"/>
    <w:basedOn w:val="a3"/>
    <w:next w:val="afffff8"/>
    <w:uiPriority w:val="59"/>
    <w:rsid w:val="00E574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3">
    <w:name w:val="Средняя сетка 21"/>
    <w:uiPriority w:val="1"/>
    <w:qFormat/>
    <w:rsid w:val="00E5741A"/>
    <w:pPr>
      <w:widowControl w:val="0"/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character" w:customStyle="1" w:styleId="Bodytext">
    <w:name w:val="Body text_"/>
    <w:link w:val="2a"/>
    <w:rsid w:val="00E5741A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a">
    <w:name w:val="Основной текст2"/>
    <w:basedOn w:val="a1"/>
    <w:link w:val="Bodytext"/>
    <w:rsid w:val="00E5741A"/>
    <w:pPr>
      <w:shd w:val="clear" w:color="auto" w:fill="FFFFFF"/>
      <w:spacing w:before="360" w:after="0" w:line="475" w:lineRule="exact"/>
      <w:ind w:hanging="360"/>
      <w:jc w:val="both"/>
    </w:pPr>
    <w:rPr>
      <w:rFonts w:ascii="Times New Roman" w:hAnsi="Times New Roman"/>
      <w:sz w:val="26"/>
      <w:szCs w:val="26"/>
    </w:rPr>
  </w:style>
  <w:style w:type="character" w:customStyle="1" w:styleId="FontStyle12">
    <w:name w:val="Font Style12"/>
    <w:uiPriority w:val="99"/>
    <w:rsid w:val="00E5741A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1"/>
    <w:uiPriority w:val="99"/>
    <w:rsid w:val="00E5741A"/>
    <w:pPr>
      <w:widowControl w:val="0"/>
      <w:autoSpaceDE w:val="0"/>
      <w:autoSpaceDN w:val="0"/>
      <w:adjustRightInd w:val="0"/>
      <w:spacing w:after="0" w:line="235" w:lineRule="exact"/>
      <w:ind w:hanging="312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1e">
    <w:name w:val="Абзац списка1"/>
    <w:basedOn w:val="a1"/>
    <w:rsid w:val="00E5741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blk3">
    <w:name w:val="blk3"/>
    <w:rsid w:val="00E5741A"/>
    <w:rPr>
      <w:vanish w:val="0"/>
      <w:webHidden w:val="0"/>
      <w:specVanish w:val="0"/>
    </w:rPr>
  </w:style>
  <w:style w:type="character" w:customStyle="1" w:styleId="275pt">
    <w:name w:val="Основной текст (2) + 7.5 pt;Курсив"/>
    <w:rsid w:val="00E5741A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styleId="affffffe">
    <w:name w:val="FollowedHyperlink"/>
    <w:unhideWhenUsed/>
    <w:rsid w:val="00E5741A"/>
    <w:rPr>
      <w:color w:val="800080"/>
      <w:u w:val="single"/>
    </w:rPr>
  </w:style>
  <w:style w:type="paragraph" w:styleId="afffffff">
    <w:name w:val="Revision"/>
    <w:hidden/>
    <w:uiPriority w:val="99"/>
    <w:semiHidden/>
    <w:rsid w:val="00E574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numbering" w:customStyle="1" w:styleId="43">
    <w:name w:val="Нет списка4"/>
    <w:next w:val="a4"/>
    <w:semiHidden/>
    <w:rsid w:val="00E5741A"/>
  </w:style>
  <w:style w:type="paragraph" w:customStyle="1" w:styleId="2b">
    <w:name w:val="Абзац списка2"/>
    <w:basedOn w:val="a1"/>
    <w:rsid w:val="00E5741A"/>
    <w:pPr>
      <w:spacing w:before="120" w:after="12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">
    <w:name w:val="Неразрешенное упоминание1"/>
    <w:semiHidden/>
    <w:rsid w:val="00E5741A"/>
    <w:rPr>
      <w:rFonts w:cs="Times New Roman"/>
      <w:color w:val="605E5C"/>
      <w:shd w:val="clear" w:color="auto" w:fill="E1DFDD"/>
    </w:rPr>
  </w:style>
  <w:style w:type="character" w:customStyle="1" w:styleId="Bodytext2">
    <w:name w:val="Body text (2)_"/>
    <w:rsid w:val="00E5741A"/>
    <w:rPr>
      <w:rFonts w:ascii="Times New Roman" w:hAnsi="Times New Roman" w:cs="Times New Roman"/>
      <w:sz w:val="22"/>
      <w:szCs w:val="22"/>
      <w:u w:val="none"/>
    </w:rPr>
  </w:style>
  <w:style w:type="character" w:customStyle="1" w:styleId="Bodytext20">
    <w:name w:val="Body text (2)"/>
    <w:rsid w:val="00E5741A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lang w:val="en-US" w:eastAsia="en-US"/>
    </w:rPr>
  </w:style>
  <w:style w:type="table" w:customStyle="1" w:styleId="2c">
    <w:name w:val="Сетка таблицы2"/>
    <w:basedOn w:val="a3"/>
    <w:next w:val="afffff8"/>
    <w:locked/>
    <w:rsid w:val="00E5741A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бычный (веб) Знак"/>
    <w:aliases w:val="Обычный (Web) Знак"/>
    <w:link w:val="aa"/>
    <w:uiPriority w:val="99"/>
    <w:locked/>
    <w:rsid w:val="00E5741A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Footnote49ptBoldNotItalic">
    <w:name w:val="Footnote (4) + 9 pt;Bold;Not Italic"/>
    <w:rsid w:val="00E5741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Bodytext8">
    <w:name w:val="Body text (8)_"/>
    <w:link w:val="Bodytext80"/>
    <w:rsid w:val="00E5741A"/>
    <w:rPr>
      <w:rFonts w:ascii="Times New Roman" w:hAnsi="Times New Roman"/>
      <w:i/>
      <w:iCs/>
      <w:shd w:val="clear" w:color="auto" w:fill="FFFFFF"/>
    </w:rPr>
  </w:style>
  <w:style w:type="character" w:customStyle="1" w:styleId="Bodytext12">
    <w:name w:val="Body text (12)_"/>
    <w:link w:val="Bodytext120"/>
    <w:rsid w:val="00E5741A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Bodytext1211pt">
    <w:name w:val="Body text (12) + 11 pt"/>
    <w:rsid w:val="00E5741A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11ptItalic">
    <w:name w:val="Body text (12) + 11 pt;Italic"/>
    <w:rsid w:val="00E5741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Italic">
    <w:name w:val="Body text (12) + Italic"/>
    <w:rsid w:val="00E5741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Bodytext1212ptBoldItalic">
    <w:name w:val="Body text (12) + 12 pt;Bold;Italic"/>
    <w:rsid w:val="00E5741A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Heading32">
    <w:name w:val="Heading #3 (2)_"/>
    <w:link w:val="Heading320"/>
    <w:rsid w:val="00E5741A"/>
    <w:rPr>
      <w:rFonts w:ascii="Times New Roman" w:hAnsi="Times New Roman"/>
      <w:shd w:val="clear" w:color="auto" w:fill="FFFFFF"/>
    </w:rPr>
  </w:style>
  <w:style w:type="character" w:customStyle="1" w:styleId="Bodytext10">
    <w:name w:val="Body text (10)"/>
    <w:rsid w:val="00E574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Bodytext80">
    <w:name w:val="Body text (8)"/>
    <w:basedOn w:val="a1"/>
    <w:link w:val="Bodytext8"/>
    <w:rsid w:val="00E5741A"/>
    <w:pPr>
      <w:widowControl w:val="0"/>
      <w:shd w:val="clear" w:color="auto" w:fill="FFFFFF"/>
      <w:spacing w:after="0" w:line="490" w:lineRule="exact"/>
      <w:ind w:hanging="1840"/>
    </w:pPr>
    <w:rPr>
      <w:rFonts w:ascii="Times New Roman" w:hAnsi="Times New Roman"/>
      <w:i/>
      <w:iCs/>
    </w:rPr>
  </w:style>
  <w:style w:type="paragraph" w:customStyle="1" w:styleId="Bodytext120">
    <w:name w:val="Body text (12)"/>
    <w:basedOn w:val="a1"/>
    <w:link w:val="Bodytext12"/>
    <w:rsid w:val="00E5741A"/>
    <w:pPr>
      <w:widowControl w:val="0"/>
      <w:shd w:val="clear" w:color="auto" w:fill="FFFFFF"/>
      <w:spacing w:after="0" w:line="274" w:lineRule="exact"/>
      <w:ind w:hanging="740"/>
      <w:jc w:val="both"/>
    </w:pPr>
    <w:rPr>
      <w:rFonts w:ascii="Times New Roman" w:hAnsi="Times New Roman"/>
      <w:sz w:val="23"/>
      <w:szCs w:val="23"/>
    </w:rPr>
  </w:style>
  <w:style w:type="paragraph" w:customStyle="1" w:styleId="Heading320">
    <w:name w:val="Heading #3 (2)"/>
    <w:basedOn w:val="a1"/>
    <w:link w:val="Heading32"/>
    <w:rsid w:val="00E5741A"/>
    <w:pPr>
      <w:widowControl w:val="0"/>
      <w:shd w:val="clear" w:color="auto" w:fill="FFFFFF"/>
      <w:spacing w:before="420" w:after="180" w:line="0" w:lineRule="atLeast"/>
      <w:jc w:val="both"/>
      <w:outlineLvl w:val="2"/>
    </w:pPr>
    <w:rPr>
      <w:rFonts w:ascii="Times New Roman" w:hAnsi="Times New Roman"/>
    </w:rPr>
  </w:style>
  <w:style w:type="paragraph" w:customStyle="1" w:styleId="c19">
    <w:name w:val="c19"/>
    <w:basedOn w:val="a1"/>
    <w:rsid w:val="00E57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E5741A"/>
  </w:style>
  <w:style w:type="paragraph" w:customStyle="1" w:styleId="c21">
    <w:name w:val="c21"/>
    <w:basedOn w:val="a1"/>
    <w:rsid w:val="00E57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0">
    <w:name w:val="СВЕЛ тектс"/>
    <w:basedOn w:val="a1"/>
    <w:link w:val="afffffff1"/>
    <w:qFormat/>
    <w:rsid w:val="00E5741A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  <w:lang w:val="x-none" w:eastAsia="x-none"/>
    </w:rPr>
  </w:style>
  <w:style w:type="paragraph" w:customStyle="1" w:styleId="afffffff2">
    <w:name w:val="СВЕЛ таб/спис"/>
    <w:basedOn w:val="a1"/>
    <w:link w:val="afffffff3"/>
    <w:rsid w:val="00E57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fffff1">
    <w:name w:val="СВЕЛ тектс Знак"/>
    <w:link w:val="afffffff0"/>
    <w:rsid w:val="00E5741A"/>
    <w:rPr>
      <w:rFonts w:ascii="Times New Roman" w:eastAsia="Arial Unicode MS" w:hAnsi="Times New Roman" w:cs="Times New Roman"/>
      <w:bCs/>
      <w:sz w:val="24"/>
      <w:szCs w:val="24"/>
      <w:lang w:val="x-none" w:eastAsia="x-none"/>
    </w:rPr>
  </w:style>
  <w:style w:type="paragraph" w:customStyle="1" w:styleId="afffffff4">
    <w:name w:val="СВЕЛ загол без огл"/>
    <w:basedOn w:val="afffffff2"/>
    <w:qFormat/>
    <w:rsid w:val="00E5741A"/>
    <w:pPr>
      <w:spacing w:before="120" w:after="120"/>
      <w:ind w:firstLine="709"/>
    </w:pPr>
    <w:rPr>
      <w:b/>
    </w:rPr>
  </w:style>
  <w:style w:type="paragraph" w:customStyle="1" w:styleId="afffffff5">
    <w:name w:val="СВЕЛ загол табл"/>
    <w:basedOn w:val="afffffff2"/>
    <w:rsid w:val="00E5741A"/>
    <w:pPr>
      <w:jc w:val="center"/>
    </w:pPr>
    <w:rPr>
      <w:b/>
    </w:rPr>
  </w:style>
  <w:style w:type="character" w:customStyle="1" w:styleId="afffffff6">
    <w:name w:val="СВЕЛ отдельныые быделения"/>
    <w:rsid w:val="00E5741A"/>
    <w:rPr>
      <w:rFonts w:ascii="Times New Roman" w:hAnsi="Times New Roman"/>
      <w:b/>
      <w:sz w:val="24"/>
    </w:rPr>
  </w:style>
  <w:style w:type="character" w:customStyle="1" w:styleId="afffffff3">
    <w:name w:val="СВЕЛ таб/спис Знак"/>
    <w:link w:val="afffffff2"/>
    <w:rsid w:val="00E5741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0">
    <w:name w:val="СВЕЛ список"/>
    <w:basedOn w:val="afffffff2"/>
    <w:qFormat/>
    <w:rsid w:val="00E5741A"/>
    <w:pPr>
      <w:numPr>
        <w:numId w:val="2"/>
      </w:numPr>
      <w:tabs>
        <w:tab w:val="num" w:pos="360"/>
      </w:tabs>
      <w:spacing w:line="360" w:lineRule="auto"/>
      <w:ind w:left="0" w:firstLine="0"/>
    </w:pPr>
    <w:rPr>
      <w:rFonts w:eastAsia="Arial Unicode MS"/>
    </w:rPr>
  </w:style>
  <w:style w:type="character" w:customStyle="1" w:styleId="FontStyle30">
    <w:name w:val="Font Style30"/>
    <w:rsid w:val="00E5741A"/>
    <w:rPr>
      <w:rFonts w:ascii="Arial" w:hAnsi="Arial" w:cs="Arial"/>
      <w:sz w:val="22"/>
      <w:szCs w:val="22"/>
    </w:rPr>
  </w:style>
  <w:style w:type="character" w:customStyle="1" w:styleId="FontStyle34">
    <w:name w:val="Font Style34"/>
    <w:rsid w:val="00E5741A"/>
    <w:rPr>
      <w:rFonts w:ascii="Arial" w:hAnsi="Arial" w:cs="Arial"/>
      <w:b/>
      <w:bCs/>
      <w:sz w:val="22"/>
      <w:szCs w:val="22"/>
    </w:rPr>
  </w:style>
  <w:style w:type="character" w:customStyle="1" w:styleId="FontStyle11">
    <w:name w:val="Font Style11"/>
    <w:uiPriority w:val="99"/>
    <w:rsid w:val="00E5741A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1"/>
    <w:uiPriority w:val="99"/>
    <w:rsid w:val="00E5741A"/>
    <w:pPr>
      <w:widowControl w:val="0"/>
      <w:autoSpaceDE w:val="0"/>
      <w:autoSpaceDN w:val="0"/>
      <w:adjustRightInd w:val="0"/>
      <w:spacing w:after="0" w:line="245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4">
    <w:name w:val="Абзац списка3"/>
    <w:basedOn w:val="a1"/>
    <w:rsid w:val="00E5741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Bodytext6">
    <w:name w:val="Body text (6)_"/>
    <w:link w:val="Bodytext60"/>
    <w:rsid w:val="00E5741A"/>
    <w:rPr>
      <w:rFonts w:ascii="Times New Roman" w:hAnsi="Times New Roman"/>
      <w:i/>
      <w:iCs/>
      <w:sz w:val="23"/>
      <w:szCs w:val="23"/>
      <w:shd w:val="clear" w:color="auto" w:fill="FFFFFF"/>
    </w:rPr>
  </w:style>
  <w:style w:type="character" w:customStyle="1" w:styleId="Bodytext611ptNotItalic">
    <w:name w:val="Body text (6) + 11 pt;Not Italic"/>
    <w:rsid w:val="00E5741A"/>
    <w:rPr>
      <w:rFonts w:ascii="Times New Roman" w:hAnsi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9">
    <w:name w:val="Body text (9)_"/>
    <w:link w:val="Bodytext90"/>
    <w:rsid w:val="00E5741A"/>
    <w:rPr>
      <w:rFonts w:ascii="Times New Roman" w:hAnsi="Times New Roman"/>
      <w:b/>
      <w:bCs/>
      <w:shd w:val="clear" w:color="auto" w:fill="FFFFFF"/>
    </w:rPr>
  </w:style>
  <w:style w:type="character" w:customStyle="1" w:styleId="Bodytext100">
    <w:name w:val="Body text (10)_"/>
    <w:rsid w:val="00E5741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5Exact">
    <w:name w:val="Body text (15) Exact"/>
    <w:link w:val="Bodytext15"/>
    <w:rsid w:val="00E5741A"/>
    <w:rPr>
      <w:rFonts w:ascii="Times New Roman" w:hAnsi="Times New Roman"/>
      <w:b/>
      <w:bCs/>
      <w:sz w:val="18"/>
      <w:szCs w:val="18"/>
      <w:shd w:val="clear" w:color="auto" w:fill="FFFFFF"/>
    </w:rPr>
  </w:style>
  <w:style w:type="character" w:customStyle="1" w:styleId="Heading32SmallCaps">
    <w:name w:val="Heading #3 (2) + Small Caps"/>
    <w:rsid w:val="00E5741A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Bodytext60">
    <w:name w:val="Body text (6)"/>
    <w:basedOn w:val="a1"/>
    <w:link w:val="Bodytext6"/>
    <w:rsid w:val="00E5741A"/>
    <w:pPr>
      <w:widowControl w:val="0"/>
      <w:shd w:val="clear" w:color="auto" w:fill="FFFFFF"/>
      <w:spacing w:before="300" w:after="0" w:line="0" w:lineRule="atLeast"/>
      <w:ind w:hanging="280"/>
    </w:pPr>
    <w:rPr>
      <w:rFonts w:ascii="Times New Roman" w:hAnsi="Times New Roman"/>
      <w:i/>
      <w:iCs/>
      <w:sz w:val="23"/>
      <w:szCs w:val="23"/>
    </w:rPr>
  </w:style>
  <w:style w:type="paragraph" w:customStyle="1" w:styleId="Bodytext90">
    <w:name w:val="Body text (9)"/>
    <w:basedOn w:val="a1"/>
    <w:link w:val="Bodytext9"/>
    <w:rsid w:val="00E5741A"/>
    <w:pPr>
      <w:widowControl w:val="0"/>
      <w:shd w:val="clear" w:color="auto" w:fill="FFFFFF"/>
      <w:spacing w:before="840" w:after="240" w:line="0" w:lineRule="atLeast"/>
      <w:jc w:val="both"/>
    </w:pPr>
    <w:rPr>
      <w:rFonts w:ascii="Times New Roman" w:hAnsi="Times New Roman"/>
      <w:b/>
      <w:bCs/>
    </w:rPr>
  </w:style>
  <w:style w:type="paragraph" w:customStyle="1" w:styleId="Bodytext15">
    <w:name w:val="Body text (15)"/>
    <w:basedOn w:val="a1"/>
    <w:link w:val="Bodytext15Exact"/>
    <w:rsid w:val="00E5741A"/>
    <w:pPr>
      <w:widowControl w:val="0"/>
      <w:shd w:val="clear" w:color="auto" w:fill="FFFFFF"/>
      <w:spacing w:after="0" w:line="264" w:lineRule="exact"/>
      <w:jc w:val="both"/>
    </w:pPr>
    <w:rPr>
      <w:rFonts w:ascii="Times New Roman" w:hAnsi="Times New Roman"/>
      <w:b/>
      <w:bCs/>
      <w:sz w:val="18"/>
      <w:szCs w:val="18"/>
    </w:rPr>
  </w:style>
  <w:style w:type="paragraph" w:customStyle="1" w:styleId="1f0">
    <w:name w:val="СВЕЛ 1"/>
    <w:basedOn w:val="1"/>
    <w:qFormat/>
    <w:rsid w:val="00E5741A"/>
    <w:pPr>
      <w:spacing w:before="0" w:after="120"/>
      <w:jc w:val="center"/>
    </w:pPr>
    <w:rPr>
      <w:rFonts w:ascii="Times New Roman" w:hAnsi="Times New Roman"/>
      <w:bCs w:val="0"/>
      <w:caps/>
      <w:sz w:val="24"/>
      <w:szCs w:val="24"/>
    </w:rPr>
  </w:style>
  <w:style w:type="paragraph" w:customStyle="1" w:styleId="2d">
    <w:name w:val="СВЕЛ 2"/>
    <w:basedOn w:val="2"/>
    <w:qFormat/>
    <w:rsid w:val="00E5741A"/>
    <w:pPr>
      <w:spacing w:before="0" w:after="120" w:line="360" w:lineRule="auto"/>
    </w:pPr>
    <w:rPr>
      <w:i w:val="0"/>
      <w:sz w:val="24"/>
    </w:rPr>
  </w:style>
  <w:style w:type="paragraph" w:customStyle="1" w:styleId="35">
    <w:name w:val="СВЕЛ 3"/>
    <w:basedOn w:val="3"/>
    <w:qFormat/>
    <w:rsid w:val="00E5741A"/>
    <w:pPr>
      <w:spacing w:before="0" w:after="120" w:line="360" w:lineRule="auto"/>
      <w:ind w:firstLine="709"/>
    </w:pPr>
    <w:rPr>
      <w:rFonts w:ascii="Times New Roman" w:hAnsi="Times New Roman"/>
      <w:b w:val="0"/>
      <w:sz w:val="24"/>
    </w:rPr>
  </w:style>
  <w:style w:type="paragraph" w:customStyle="1" w:styleId="44">
    <w:name w:val="СВЕЛ 4"/>
    <w:basedOn w:val="4"/>
    <w:qFormat/>
    <w:rsid w:val="00E5741A"/>
    <w:pPr>
      <w:spacing w:before="0" w:after="0"/>
      <w:ind w:firstLine="709"/>
    </w:pPr>
    <w:rPr>
      <w:b w:val="0"/>
    </w:rPr>
  </w:style>
  <w:style w:type="table" w:customStyle="1" w:styleId="TableNormal">
    <w:name w:val="Table Normal"/>
    <w:uiPriority w:val="2"/>
    <w:semiHidden/>
    <w:unhideWhenUsed/>
    <w:qFormat/>
    <w:rsid w:val="00E5741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E5741A"/>
    <w:pPr>
      <w:widowControl w:val="0"/>
      <w:autoSpaceDE w:val="0"/>
      <w:autoSpaceDN w:val="0"/>
      <w:spacing w:before="97" w:after="0" w:line="240" w:lineRule="auto"/>
    </w:pPr>
    <w:rPr>
      <w:rFonts w:ascii="Georgia" w:eastAsia="Georgia" w:hAnsi="Georgia" w:cs="Georgia"/>
      <w:lang w:val="en-US"/>
    </w:rPr>
  </w:style>
  <w:style w:type="paragraph" w:customStyle="1" w:styleId="book-authors">
    <w:name w:val="book-authors"/>
    <w:basedOn w:val="a1"/>
    <w:rsid w:val="00E57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1">
    <w:name w:val="b-serp-url__item1"/>
    <w:basedOn w:val="a2"/>
    <w:rsid w:val="00E5741A"/>
  </w:style>
  <w:style w:type="paragraph" w:customStyle="1" w:styleId="Style6">
    <w:name w:val="Style6"/>
    <w:basedOn w:val="a1"/>
    <w:rsid w:val="00E5741A"/>
    <w:pPr>
      <w:suppressAutoHyphens/>
      <w:spacing w:after="200" w:line="276" w:lineRule="auto"/>
    </w:pPr>
    <w:rPr>
      <w:rFonts w:ascii="Calibri" w:eastAsia="Times New Roman" w:hAnsi="Calibri" w:cs="Times New Roman"/>
      <w:kern w:val="2"/>
      <w:lang w:eastAsia="ar-SA"/>
    </w:rPr>
  </w:style>
  <w:style w:type="character" w:customStyle="1" w:styleId="FontStyle57">
    <w:name w:val="Font Style57"/>
    <w:uiPriority w:val="99"/>
    <w:rsid w:val="00E5741A"/>
    <w:rPr>
      <w:rFonts w:cs="Times New Roman"/>
    </w:rPr>
  </w:style>
  <w:style w:type="paragraph" w:customStyle="1" w:styleId="45">
    <w:name w:val="Абзац списка4"/>
    <w:basedOn w:val="a1"/>
    <w:link w:val="ListParagraphChar"/>
    <w:rsid w:val="00E5741A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x-none" w:eastAsia="x-none"/>
    </w:rPr>
  </w:style>
  <w:style w:type="character" w:customStyle="1" w:styleId="ListParagraphChar">
    <w:name w:val="List Paragraph Char"/>
    <w:link w:val="45"/>
    <w:locked/>
    <w:rsid w:val="00E5741A"/>
    <w:rPr>
      <w:rFonts w:ascii="Calibri" w:eastAsia="Times New Roman" w:hAnsi="Calibri" w:cs="Times New Roman"/>
      <w:lang w:val="x-none" w:eastAsia="x-none"/>
    </w:rPr>
  </w:style>
  <w:style w:type="paragraph" w:customStyle="1" w:styleId="Style45">
    <w:name w:val="Style45"/>
    <w:basedOn w:val="a1"/>
    <w:rsid w:val="00E5741A"/>
    <w:pPr>
      <w:suppressAutoHyphens/>
      <w:spacing w:after="200" w:line="276" w:lineRule="auto"/>
    </w:pPr>
    <w:rPr>
      <w:rFonts w:ascii="Calibri" w:eastAsia="Times New Roman" w:hAnsi="Calibri" w:cs="Times New Roman"/>
      <w:kern w:val="2"/>
      <w:lang w:eastAsia="ar-SA"/>
    </w:rPr>
  </w:style>
  <w:style w:type="character" w:customStyle="1" w:styleId="FontStyle124">
    <w:name w:val="Font Style124"/>
    <w:rsid w:val="00E5741A"/>
    <w:rPr>
      <w:rFonts w:cs="Times New Roman"/>
    </w:rPr>
  </w:style>
  <w:style w:type="paragraph" w:customStyle="1" w:styleId="1f1">
    <w:name w:val="Без интервала1"/>
    <w:rsid w:val="00E574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36">
    <w:name w:val="Style36"/>
    <w:basedOn w:val="a1"/>
    <w:rsid w:val="00E5741A"/>
    <w:pPr>
      <w:suppressAutoHyphens/>
      <w:spacing w:after="200" w:line="276" w:lineRule="auto"/>
    </w:pPr>
    <w:rPr>
      <w:rFonts w:ascii="Calibri" w:eastAsia="Lucida Sans Unicode" w:hAnsi="Calibri" w:cs="Times New Roman"/>
      <w:kern w:val="2"/>
      <w:lang w:eastAsia="ar-SA"/>
    </w:rPr>
  </w:style>
  <w:style w:type="paragraph" w:customStyle="1" w:styleId="Style26">
    <w:name w:val="Style26"/>
    <w:basedOn w:val="a1"/>
    <w:rsid w:val="00E5741A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2">
    <w:name w:val="Font Style62"/>
    <w:rsid w:val="00E5741A"/>
    <w:rPr>
      <w:rFonts w:ascii="Times New Roman" w:hAnsi="Times New Roman" w:cs="Times New Roman"/>
      <w:b/>
      <w:bCs/>
      <w:sz w:val="16"/>
      <w:szCs w:val="16"/>
    </w:rPr>
  </w:style>
  <w:style w:type="paragraph" w:customStyle="1" w:styleId="afffffff7">
    <w:name w:val="..... ......"/>
    <w:basedOn w:val="a1"/>
    <w:next w:val="a1"/>
    <w:uiPriority w:val="99"/>
    <w:rsid w:val="00E574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8">
    <w:name w:val="......."/>
    <w:basedOn w:val="a1"/>
    <w:next w:val="a1"/>
    <w:uiPriority w:val="99"/>
    <w:rsid w:val="00E5741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f9">
    <w:name w:val="Знак"/>
    <w:basedOn w:val="a1"/>
    <w:rsid w:val="00E5741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f2">
    <w:name w:val="Table Grid 1"/>
    <w:basedOn w:val="a3"/>
    <w:rsid w:val="00E574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14">
    <w:name w:val="Style14"/>
    <w:basedOn w:val="a1"/>
    <w:uiPriority w:val="99"/>
    <w:rsid w:val="00E5741A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E5741A"/>
    <w:rPr>
      <w:rFonts w:ascii="Times New Roman" w:hAnsi="Times New Roman" w:cs="Times New Roman"/>
      <w:sz w:val="26"/>
      <w:szCs w:val="26"/>
    </w:rPr>
  </w:style>
  <w:style w:type="character" w:customStyle="1" w:styleId="FontStyle55">
    <w:name w:val="Font Style55"/>
    <w:rsid w:val="00E5741A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Char1">
    <w:name w:val="Body Text Char1"/>
    <w:locked/>
    <w:rsid w:val="00E5741A"/>
    <w:rPr>
      <w:sz w:val="24"/>
      <w:szCs w:val="24"/>
      <w:lang w:val="ru-RU" w:eastAsia="ru-RU" w:bidi="ar-SA"/>
    </w:rPr>
  </w:style>
  <w:style w:type="paragraph" w:customStyle="1" w:styleId="36">
    <w:name w:val="Название3"/>
    <w:basedOn w:val="a1"/>
    <w:rsid w:val="00E5741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character" w:customStyle="1" w:styleId="1f3">
    <w:name w:val="Основной текст + Полужирный1"/>
    <w:uiPriority w:val="99"/>
    <w:rsid w:val="00E5741A"/>
    <w:rPr>
      <w:b/>
      <w:bCs/>
      <w:sz w:val="22"/>
      <w:szCs w:val="22"/>
    </w:rPr>
  </w:style>
  <w:style w:type="character" w:customStyle="1" w:styleId="nobr">
    <w:name w:val="nobr"/>
    <w:rsid w:val="00E5741A"/>
  </w:style>
  <w:style w:type="numbering" w:customStyle="1" w:styleId="53">
    <w:name w:val="Нет списка5"/>
    <w:next w:val="a4"/>
    <w:uiPriority w:val="99"/>
    <w:semiHidden/>
    <w:unhideWhenUsed/>
    <w:rsid w:val="00E5741A"/>
  </w:style>
  <w:style w:type="table" w:customStyle="1" w:styleId="37">
    <w:name w:val="Сетка таблицы3"/>
    <w:basedOn w:val="a3"/>
    <w:next w:val="afffff8"/>
    <w:uiPriority w:val="59"/>
    <w:rsid w:val="00E5741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4"/>
    <w:uiPriority w:val="99"/>
    <w:semiHidden/>
    <w:unhideWhenUsed/>
    <w:rsid w:val="00E5741A"/>
  </w:style>
  <w:style w:type="numbering" w:customStyle="1" w:styleId="214">
    <w:name w:val="Нет списка21"/>
    <w:next w:val="a4"/>
    <w:semiHidden/>
    <w:rsid w:val="00E5741A"/>
  </w:style>
  <w:style w:type="numbering" w:customStyle="1" w:styleId="310">
    <w:name w:val="Нет списка31"/>
    <w:next w:val="a4"/>
    <w:uiPriority w:val="99"/>
    <w:semiHidden/>
    <w:unhideWhenUsed/>
    <w:rsid w:val="00E5741A"/>
  </w:style>
  <w:style w:type="table" w:customStyle="1" w:styleId="114">
    <w:name w:val="Сетка таблицы11"/>
    <w:basedOn w:val="a3"/>
    <w:next w:val="afffff8"/>
    <w:uiPriority w:val="59"/>
    <w:rsid w:val="00E574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Нет списка41"/>
    <w:next w:val="a4"/>
    <w:semiHidden/>
    <w:rsid w:val="00E5741A"/>
  </w:style>
  <w:style w:type="table" w:customStyle="1" w:styleId="215">
    <w:name w:val="Сетка таблицы21"/>
    <w:basedOn w:val="a3"/>
    <w:next w:val="afffff8"/>
    <w:locked/>
    <w:rsid w:val="00E5741A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fa">
    <w:name w:val="Заголовок Знак"/>
    <w:uiPriority w:val="10"/>
    <w:rsid w:val="00E5741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afffffffb">
    <w:name w:val="СВЕЛ ТИТ"/>
    <w:basedOn w:val="afffffff4"/>
    <w:qFormat/>
    <w:rsid w:val="00E5741A"/>
    <w:pPr>
      <w:jc w:val="center"/>
    </w:pPr>
    <w:rPr>
      <w:lang w:val="ru-RU" w:eastAsia="ru-RU"/>
    </w:rPr>
  </w:style>
  <w:style w:type="paragraph" w:customStyle="1" w:styleId="115">
    <w:name w:val="СВЕЛ таб 11"/>
    <w:basedOn w:val="afffffff2"/>
    <w:qFormat/>
    <w:rsid w:val="00E5741A"/>
    <w:rPr>
      <w:sz w:val="22"/>
      <w:lang w:val="ru-RU" w:eastAsia="ru-RU"/>
    </w:rPr>
  </w:style>
  <w:style w:type="numbering" w:customStyle="1" w:styleId="510">
    <w:name w:val="Нет списка51"/>
    <w:next w:val="a4"/>
    <w:uiPriority w:val="99"/>
    <w:semiHidden/>
    <w:unhideWhenUsed/>
    <w:rsid w:val="00E5741A"/>
  </w:style>
  <w:style w:type="table" w:customStyle="1" w:styleId="311">
    <w:name w:val="Сетка таблицы31"/>
    <w:basedOn w:val="a3"/>
    <w:next w:val="afffff8"/>
    <w:uiPriority w:val="39"/>
    <w:rsid w:val="00E574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c">
    <w:name w:val="Основной"/>
    <w:qFormat/>
    <w:rsid w:val="00E574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11">
    <w:name w:val="Сетка таблицы111"/>
    <w:basedOn w:val="a3"/>
    <w:next w:val="afffff8"/>
    <w:uiPriority w:val="39"/>
    <w:rsid w:val="00E574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d">
    <w:name w:val="Placeholder Text"/>
    <w:uiPriority w:val="99"/>
    <w:semiHidden/>
    <w:rsid w:val="00E5741A"/>
    <w:rPr>
      <w:color w:val="808080"/>
    </w:rPr>
  </w:style>
  <w:style w:type="table" w:customStyle="1" w:styleId="46">
    <w:name w:val="Сетка таблицы4"/>
    <w:basedOn w:val="a3"/>
    <w:next w:val="afffff8"/>
    <w:uiPriority w:val="39"/>
    <w:rsid w:val="00E574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e">
    <w:name w:val="Колонтитул (2)_"/>
    <w:basedOn w:val="a2"/>
    <w:link w:val="2f"/>
    <w:rsid w:val="00397087"/>
    <w:rPr>
      <w:rFonts w:ascii="Times New Roman" w:eastAsia="Times New Roman" w:hAnsi="Times New Roman" w:cs="Times New Roman"/>
      <w:sz w:val="20"/>
      <w:szCs w:val="20"/>
    </w:rPr>
  </w:style>
  <w:style w:type="paragraph" w:customStyle="1" w:styleId="2f">
    <w:name w:val="Колонтитул (2)"/>
    <w:basedOn w:val="a1"/>
    <w:link w:val="2e"/>
    <w:rsid w:val="0039708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2110">
    <w:name w:val="Сетка таблицы211"/>
    <w:basedOn w:val="a3"/>
    <w:next w:val="afffff8"/>
    <w:uiPriority w:val="39"/>
    <w:rsid w:val="002227C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7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hyperlink" Target="http://www.banki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www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infin.ru" TargetMode="Externa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garant.ru" TargetMode="Externa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consultant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5968F-A98A-46DD-84AB-0DDE30E68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23</Pages>
  <Words>5027</Words>
  <Characters>28658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51</cp:revision>
  <cp:lastPrinted>2024-11-27T12:42:00Z</cp:lastPrinted>
  <dcterms:created xsi:type="dcterms:W3CDTF">2019-09-17T07:24:00Z</dcterms:created>
  <dcterms:modified xsi:type="dcterms:W3CDTF">2024-12-12T15:03:00Z</dcterms:modified>
</cp:coreProperties>
</file>